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82B9" w14:textId="5667CF5A" w:rsidR="00893C95" w:rsidRDefault="00893C95" w:rsidP="00041FCC">
      <w:pPr>
        <w:rPr>
          <w:rFonts w:ascii="Arial" w:hAnsi="Arial" w:cs="Arial"/>
          <w:noProof/>
          <w:sz w:val="20"/>
          <w:szCs w:val="20"/>
          <w:lang w:eastAsia="en-GB"/>
        </w:rPr>
      </w:pPr>
      <w:r w:rsidRPr="00E0250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1C9930A" wp14:editId="039494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8320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1280" y="21196"/>
                <wp:lineTo x="21280" y="0"/>
                <wp:lineTo x="0" y="0"/>
              </wp:wrapPolygon>
            </wp:wrapTight>
            <wp:docPr id="1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9B58C" w14:textId="6121A8AF" w:rsidR="00893C95" w:rsidRDefault="00893C95" w:rsidP="00041FCC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21842180" w14:textId="703FB0A0" w:rsidR="00847DF4" w:rsidRPr="00E0250A" w:rsidRDefault="00847DF4" w:rsidP="00041FCC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4B15840F" w14:textId="77777777" w:rsidR="00893C95" w:rsidRDefault="00893C95" w:rsidP="00041FCC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000FDCA5" w14:textId="77777777" w:rsidR="00893C95" w:rsidRDefault="00893C95" w:rsidP="00041FCC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B3935C0" w14:textId="77777777" w:rsidR="00893C95" w:rsidRDefault="00893C95" w:rsidP="00041FCC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12218FE6" w14:textId="4FD80231" w:rsidR="00041FCC" w:rsidRPr="00E0250A" w:rsidRDefault="00041FCC" w:rsidP="00C01A83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2FD00709" w14:textId="29BA610C" w:rsidR="00EB743F" w:rsidRPr="00893C95" w:rsidRDefault="004E7745" w:rsidP="00E71891">
      <w:pPr>
        <w:pStyle w:val="BrandonTitle"/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Head of </w:t>
      </w:r>
      <w:r w:rsidR="002319B3">
        <w:rPr>
          <w:noProof/>
          <w:lang w:eastAsia="en-GB"/>
        </w:rPr>
        <w:t xml:space="preserve">Resourcing and Talent </w:t>
      </w:r>
    </w:p>
    <w:p w14:paraId="4B9C5618" w14:textId="77777777" w:rsidR="00FD4C38" w:rsidRPr="00FD4C38" w:rsidRDefault="00FD4C38" w:rsidP="00FD4C38">
      <w:pPr>
        <w:rPr>
          <w:lang w:eastAsia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7230"/>
      </w:tblGrid>
      <w:tr w:rsidR="00B84AE4" w:rsidRPr="001A2725" w14:paraId="6DEB867F" w14:textId="77777777" w:rsidTr="00FD4C38">
        <w:tc>
          <w:tcPr>
            <w:tcW w:w="1247" w:type="pct"/>
          </w:tcPr>
          <w:p w14:paraId="546568A2" w14:textId="6941F9E4" w:rsidR="00B84AE4" w:rsidRPr="006E1276" w:rsidRDefault="00B84AE4" w:rsidP="00893C95">
            <w:pPr>
              <w:pStyle w:val="Heading4"/>
            </w:pPr>
            <w:r w:rsidRPr="006E1276">
              <w:t>LOCATION</w:t>
            </w:r>
          </w:p>
        </w:tc>
        <w:tc>
          <w:tcPr>
            <w:tcW w:w="3753" w:type="pct"/>
          </w:tcPr>
          <w:p w14:paraId="5D565905" w14:textId="3CAFAF10" w:rsidR="00B84AE4" w:rsidRDefault="00B776F7" w:rsidP="00E7352C">
            <w:pPr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84AE4" w:rsidRPr="00B84AE4">
              <w:rPr>
                <w:sz w:val="20"/>
                <w:szCs w:val="20"/>
              </w:rPr>
              <w:t xml:space="preserve">resence required in Brandon Trust Head Office, Bristol. </w:t>
            </w:r>
            <w:r w:rsidR="00B84AE4" w:rsidRPr="00B84AE4">
              <w:rPr>
                <w:rFonts w:eastAsia="Arial"/>
                <w:sz w:val="20"/>
                <w:szCs w:val="20"/>
              </w:rPr>
              <w:t>This role will involve working flexibly from home, across Brandon sites and other locations as required and working remotely using Brandon technology</w:t>
            </w:r>
          </w:p>
          <w:p w14:paraId="15F833E5" w14:textId="17A7DFD7" w:rsidR="006E1276" w:rsidRPr="00B84AE4" w:rsidRDefault="006E1276" w:rsidP="00E7352C">
            <w:pPr>
              <w:rPr>
                <w:sz w:val="20"/>
                <w:szCs w:val="20"/>
              </w:rPr>
            </w:pPr>
          </w:p>
        </w:tc>
      </w:tr>
      <w:tr w:rsidR="00B84AE4" w:rsidRPr="001B0E77" w14:paraId="5C7CEAC1" w14:textId="77777777" w:rsidTr="00FD4C38">
        <w:tc>
          <w:tcPr>
            <w:tcW w:w="1247" w:type="pct"/>
          </w:tcPr>
          <w:p w14:paraId="5A0F8F18" w14:textId="49BE05AC" w:rsidR="00B84AE4" w:rsidRPr="006E1276" w:rsidRDefault="00B84AE4" w:rsidP="00893C95">
            <w:pPr>
              <w:pStyle w:val="Heading4"/>
            </w:pPr>
            <w:r w:rsidRPr="006E1276">
              <w:t xml:space="preserve">ACCOUNTABLE TO </w:t>
            </w:r>
          </w:p>
        </w:tc>
        <w:tc>
          <w:tcPr>
            <w:tcW w:w="3753" w:type="pct"/>
          </w:tcPr>
          <w:p w14:paraId="66D9CBD6" w14:textId="058A2D42" w:rsidR="00B84AE4" w:rsidRDefault="002319B3" w:rsidP="00E7352C">
            <w:pPr>
              <w:pStyle w:val="BodyText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Chief People Officer and/ or People Director</w:t>
            </w:r>
          </w:p>
          <w:p w14:paraId="7F9399B6" w14:textId="16B640E7" w:rsidR="006E1276" w:rsidRPr="00B84AE4" w:rsidRDefault="006E1276" w:rsidP="00E7352C">
            <w:pPr>
              <w:pStyle w:val="BodyText"/>
              <w:rPr>
                <w:sz w:val="20"/>
                <w:szCs w:val="20"/>
                <w:u w:val="none"/>
              </w:rPr>
            </w:pPr>
          </w:p>
        </w:tc>
      </w:tr>
      <w:tr w:rsidR="00B84AE4" w:rsidRPr="001B0E77" w14:paraId="1AA25F9B" w14:textId="77777777" w:rsidTr="00FD4C38">
        <w:tc>
          <w:tcPr>
            <w:tcW w:w="1247" w:type="pct"/>
          </w:tcPr>
          <w:p w14:paraId="59C59CC6" w14:textId="5D55BA39" w:rsidR="00B84AE4" w:rsidRPr="006E1276" w:rsidRDefault="00B84AE4" w:rsidP="00893C95">
            <w:pPr>
              <w:pStyle w:val="Heading4"/>
            </w:pPr>
            <w:r w:rsidRPr="006E1276">
              <w:t>DBS STATUS</w:t>
            </w:r>
          </w:p>
        </w:tc>
        <w:tc>
          <w:tcPr>
            <w:tcW w:w="3753" w:type="pct"/>
          </w:tcPr>
          <w:p w14:paraId="267524F5" w14:textId="78658989" w:rsidR="00B84AE4" w:rsidRDefault="00B84AE4" w:rsidP="00E7352C">
            <w:pPr>
              <w:rPr>
                <w:sz w:val="20"/>
                <w:szCs w:val="20"/>
              </w:rPr>
            </w:pPr>
            <w:r w:rsidRPr="00B84AE4">
              <w:rPr>
                <w:sz w:val="20"/>
                <w:szCs w:val="20"/>
              </w:rPr>
              <w:t xml:space="preserve">Basic disclosure required </w:t>
            </w:r>
          </w:p>
          <w:p w14:paraId="3F46CFE5" w14:textId="6982A41B" w:rsidR="006E1276" w:rsidRPr="00B84AE4" w:rsidRDefault="006E1276" w:rsidP="00E7352C">
            <w:pPr>
              <w:rPr>
                <w:sz w:val="20"/>
                <w:szCs w:val="20"/>
              </w:rPr>
            </w:pPr>
          </w:p>
        </w:tc>
      </w:tr>
      <w:tr w:rsidR="00B84AE4" w:rsidRPr="001B0E77" w14:paraId="136C3593" w14:textId="77777777" w:rsidTr="00FD4C38">
        <w:tc>
          <w:tcPr>
            <w:tcW w:w="1247" w:type="pct"/>
          </w:tcPr>
          <w:p w14:paraId="44E20BE1" w14:textId="6AE0C34E" w:rsidR="00B84AE4" w:rsidRPr="006E1276" w:rsidRDefault="00B84AE4" w:rsidP="00893C95">
            <w:pPr>
              <w:pStyle w:val="Heading4"/>
            </w:pPr>
            <w:r w:rsidRPr="006E1276">
              <w:t>RANK</w:t>
            </w:r>
          </w:p>
        </w:tc>
        <w:tc>
          <w:tcPr>
            <w:tcW w:w="3753" w:type="pct"/>
          </w:tcPr>
          <w:p w14:paraId="2EEE9F90" w14:textId="1D48B490" w:rsidR="00B84AE4" w:rsidRPr="00B84AE4" w:rsidRDefault="00B84AE4" w:rsidP="00E7352C">
            <w:pPr>
              <w:rPr>
                <w:sz w:val="20"/>
                <w:szCs w:val="20"/>
              </w:rPr>
            </w:pPr>
          </w:p>
        </w:tc>
      </w:tr>
    </w:tbl>
    <w:p w14:paraId="12A72966" w14:textId="77777777" w:rsidR="00886E23" w:rsidRDefault="00886E23" w:rsidP="00C24CDD">
      <w:pPr>
        <w:pStyle w:val="Heading1"/>
        <w:rPr>
          <w:sz w:val="22"/>
          <w:szCs w:val="28"/>
          <w:lang w:eastAsia="en-GB"/>
        </w:rPr>
      </w:pPr>
    </w:p>
    <w:p w14:paraId="6F257E80" w14:textId="77777777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PURPOSE</w:t>
      </w:r>
    </w:p>
    <w:p w14:paraId="2229CC20" w14:textId="77777777" w:rsidR="00CB6A10" w:rsidRPr="00CB6A10" w:rsidRDefault="00CB6A10" w:rsidP="00CB6A10">
      <w:pPr>
        <w:rPr>
          <w:b/>
          <w:bCs/>
        </w:rPr>
      </w:pPr>
    </w:p>
    <w:p w14:paraId="0C72F18F" w14:textId="11FE80A3" w:rsidR="00CB6A10" w:rsidRDefault="00CB6A10" w:rsidP="00D5527C">
      <w:pPr>
        <w:jc w:val="both"/>
      </w:pPr>
      <w:r w:rsidRPr="00CB6A10">
        <w:t xml:space="preserve">The Head of </w:t>
      </w:r>
      <w:r w:rsidR="00D5527C">
        <w:t xml:space="preserve">Resourcing and </w:t>
      </w:r>
      <w:r w:rsidRPr="00CB6A10">
        <w:t>Talent is a strategic leadership role within the People Team, responsible for driving transformational change in recruitment, learning</w:t>
      </w:r>
      <w:r w:rsidR="00D5527C">
        <w:t xml:space="preserve"> </w:t>
      </w:r>
      <w:r w:rsidRPr="00CB6A10">
        <w:t>and development to align with Brandon Trust’s mission and values. With a focus on innovation and collaboration, this role will lead the creation of a future-focused talent strategy, ensuring the organi</w:t>
      </w:r>
      <w:r w:rsidR="00C64F43">
        <w:t>s</w:t>
      </w:r>
      <w:r w:rsidRPr="00CB6A10">
        <w:t>ation attracts, retains, and develops exceptional people while fostering a culture of inclusion, equity, and excellence.</w:t>
      </w:r>
    </w:p>
    <w:p w14:paraId="2B1A0D05" w14:textId="77777777" w:rsidR="00E71891" w:rsidRPr="00CB6A10" w:rsidRDefault="00E71891" w:rsidP="00D5527C">
      <w:pPr>
        <w:jc w:val="both"/>
      </w:pPr>
    </w:p>
    <w:p w14:paraId="30A9B492" w14:textId="665DC836" w:rsidR="00CB6A10" w:rsidRDefault="00CB6A10" w:rsidP="00D5527C">
      <w:pPr>
        <w:jc w:val="both"/>
      </w:pPr>
      <w:r w:rsidRPr="00CB6A10">
        <w:t>As part of the People Team’s leadership group, the Head of Talent will contribute to organi</w:t>
      </w:r>
      <w:r w:rsidR="00C64F43">
        <w:t>s</w:t>
      </w:r>
      <w:r w:rsidRPr="00CB6A10">
        <w:t>ation-wide strategy, championing initiatives that enhance the employee experience, deliver on strategic goals, and support Brandon Trust in becoming an employer of choice within the care and not-for-profit sectors.</w:t>
      </w:r>
    </w:p>
    <w:p w14:paraId="02CFD448" w14:textId="77777777" w:rsidR="00D5527C" w:rsidRDefault="00D5527C" w:rsidP="00D5527C">
      <w:pPr>
        <w:jc w:val="both"/>
      </w:pPr>
    </w:p>
    <w:p w14:paraId="74B0C938" w14:textId="03ADCA3D" w:rsidR="00D5527C" w:rsidRDefault="00D5527C" w:rsidP="00D5527C">
      <w:pPr>
        <w:jc w:val="both"/>
      </w:pPr>
      <w:r>
        <w:t>The role will leverage senior leadership expertise across recruitment, talent and learning and development</w:t>
      </w:r>
      <w:r w:rsidR="00915734">
        <w:t xml:space="preserve">, ensuring both strategic and operational direction continues momentum to </w:t>
      </w:r>
      <w:r w:rsidR="00125784">
        <w:t xml:space="preserve">drive and </w:t>
      </w:r>
      <w:r w:rsidR="00915734">
        <w:t xml:space="preserve">deliver change and transformation, fix business as usual activity (including utilisation of automation) and </w:t>
      </w:r>
      <w:r w:rsidR="00125784">
        <w:t>bring new, key initiatives, working with the senior leadership and executive leadership teams.</w:t>
      </w:r>
    </w:p>
    <w:p w14:paraId="6C3CFFE8" w14:textId="77777777" w:rsidR="00CB6A10" w:rsidRPr="00CB6A10" w:rsidRDefault="00CB6A10" w:rsidP="00CB6A10"/>
    <w:p w14:paraId="798112A9" w14:textId="77777777" w:rsidR="00CB6A10" w:rsidRDefault="00CB6A10" w:rsidP="00CB6A10">
      <w:pPr>
        <w:pStyle w:val="BrandonTitle"/>
      </w:pPr>
      <w:r w:rsidRPr="00CB6A10">
        <w:t>KEY DELIVERABLES</w:t>
      </w:r>
    </w:p>
    <w:p w14:paraId="56C19CEA" w14:textId="77777777" w:rsidR="00CB6A10" w:rsidRPr="00CB6A10" w:rsidRDefault="00CB6A10" w:rsidP="00CB6A10">
      <w:pPr>
        <w:rPr>
          <w:b/>
          <w:bCs/>
        </w:rPr>
      </w:pPr>
    </w:p>
    <w:p w14:paraId="67B5E47D" w14:textId="77777777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Strategic Talent Leadership</w:t>
      </w:r>
    </w:p>
    <w:p w14:paraId="0CDC7959" w14:textId="77777777" w:rsidR="00CB6A10" w:rsidRPr="00CB6A10" w:rsidRDefault="00CB6A10" w:rsidP="00CB6A10"/>
    <w:p w14:paraId="480B7C6E" w14:textId="77777777" w:rsidR="00CB6A10" w:rsidRPr="00CB6A10" w:rsidRDefault="00CB6A10" w:rsidP="008A7B0E">
      <w:pPr>
        <w:numPr>
          <w:ilvl w:val="0"/>
          <w:numId w:val="1"/>
        </w:numPr>
        <w:jc w:val="both"/>
      </w:pPr>
      <w:r w:rsidRPr="00CB6A10">
        <w:t>Develop and execute an overarching Talent Strategy that integrates recruitment, learning, and development to align with Brandon’s strategic objectives.</w:t>
      </w:r>
    </w:p>
    <w:p w14:paraId="7BB16CD0" w14:textId="77777777" w:rsidR="00CB6A10" w:rsidRPr="00CB6A10" w:rsidRDefault="00CB6A10" w:rsidP="008A7B0E">
      <w:pPr>
        <w:numPr>
          <w:ilvl w:val="0"/>
          <w:numId w:val="1"/>
        </w:numPr>
        <w:jc w:val="both"/>
      </w:pPr>
      <w:r w:rsidRPr="00CB6A10">
        <w:t>Champion a data-driven approach to talent planning, leveraging analytics to anticipate workforce needs, monitor trends, and inform decision-making.</w:t>
      </w:r>
    </w:p>
    <w:p w14:paraId="60A85422" w14:textId="77777777" w:rsidR="00CB6A10" w:rsidRPr="00CB6A10" w:rsidRDefault="00CB6A10" w:rsidP="008A7B0E">
      <w:pPr>
        <w:numPr>
          <w:ilvl w:val="0"/>
          <w:numId w:val="1"/>
        </w:numPr>
        <w:jc w:val="both"/>
      </w:pPr>
      <w:r w:rsidRPr="00CB6A10">
        <w:t>Lead strategic workforce planning to ensure Brandon is prepared to meet current and future demands with the right skills and talent.</w:t>
      </w:r>
    </w:p>
    <w:p w14:paraId="34B07DD6" w14:textId="77777777" w:rsidR="00CB6A10" w:rsidRPr="00CB6A10" w:rsidRDefault="00CB6A10" w:rsidP="00031FA1">
      <w:pPr>
        <w:numPr>
          <w:ilvl w:val="0"/>
          <w:numId w:val="1"/>
        </w:numPr>
      </w:pPr>
      <w:r w:rsidRPr="00CB6A10">
        <w:lastRenderedPageBreak/>
        <w:t>Drive the design and delivery of transformative initiatives that position Brandon as a sector leader in talent attraction and retention.</w:t>
      </w:r>
    </w:p>
    <w:p w14:paraId="78DF806B" w14:textId="77777777" w:rsidR="00CB6A10" w:rsidRDefault="00CB6A10" w:rsidP="00CB6A10">
      <w:pPr>
        <w:rPr>
          <w:b/>
          <w:bCs/>
        </w:rPr>
      </w:pPr>
    </w:p>
    <w:p w14:paraId="71D83A47" w14:textId="01280F4C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Transforming Recruitment</w:t>
      </w:r>
    </w:p>
    <w:p w14:paraId="143A8664" w14:textId="77777777" w:rsidR="00CB6A10" w:rsidRPr="00CB6A10" w:rsidRDefault="00CB6A10" w:rsidP="00CB6A10"/>
    <w:p w14:paraId="0F40B733" w14:textId="66E2F476" w:rsidR="00CB6A10" w:rsidRPr="00CB6A10" w:rsidRDefault="00CB6A10" w:rsidP="008A7B0E">
      <w:pPr>
        <w:numPr>
          <w:ilvl w:val="0"/>
          <w:numId w:val="2"/>
        </w:numPr>
        <w:jc w:val="both"/>
      </w:pPr>
      <w:r w:rsidRPr="00CB6A10">
        <w:t>Redefine the recruitment strategy to meet the organi</w:t>
      </w:r>
      <w:r w:rsidR="00C64F43">
        <w:t>s</w:t>
      </w:r>
      <w:r w:rsidRPr="00CB6A10">
        <w:t>ation’s ambitious goals, ensuring processes are modern, inclusive, and aligned with Brandon’s EVP.</w:t>
      </w:r>
    </w:p>
    <w:p w14:paraId="40C0C751" w14:textId="6106DEF1" w:rsidR="00CB6A10" w:rsidRPr="00CB6A10" w:rsidRDefault="00CB6A10" w:rsidP="008A7B0E">
      <w:pPr>
        <w:numPr>
          <w:ilvl w:val="0"/>
          <w:numId w:val="2"/>
        </w:numPr>
        <w:jc w:val="both"/>
      </w:pPr>
      <w:r w:rsidRPr="00CB6A10">
        <w:t>Oversee the optimi</w:t>
      </w:r>
      <w:r w:rsidR="00C64F43">
        <w:t>s</w:t>
      </w:r>
      <w:r w:rsidRPr="00CB6A10">
        <w:t xml:space="preserve">ation of recruitment technology (e.g., </w:t>
      </w:r>
      <w:proofErr w:type="spellStart"/>
      <w:r w:rsidRPr="00CB6A10">
        <w:t>Tribepad</w:t>
      </w:r>
      <w:proofErr w:type="spellEnd"/>
      <w:r w:rsidRPr="00CB6A10">
        <w:t>) to improve efficiency, candidate experience, and data visibility.</w:t>
      </w:r>
    </w:p>
    <w:p w14:paraId="3EAB3336" w14:textId="77777777" w:rsidR="00CB6A10" w:rsidRPr="00CB6A10" w:rsidRDefault="00CB6A10" w:rsidP="008A7B0E">
      <w:pPr>
        <w:numPr>
          <w:ilvl w:val="0"/>
          <w:numId w:val="2"/>
        </w:numPr>
        <w:jc w:val="both"/>
      </w:pPr>
      <w:r w:rsidRPr="00CB6A10">
        <w:t>Partner with senior leaders to ensure executive and senior-level recruitment processes attract exceptional talent while promoting Brandon’s values.</w:t>
      </w:r>
    </w:p>
    <w:p w14:paraId="48D86EB7" w14:textId="77777777" w:rsidR="00CB6A10" w:rsidRDefault="00CB6A10" w:rsidP="008A7B0E">
      <w:pPr>
        <w:numPr>
          <w:ilvl w:val="0"/>
          <w:numId w:val="2"/>
        </w:numPr>
        <w:jc w:val="both"/>
      </w:pPr>
      <w:r w:rsidRPr="00CB6A10">
        <w:t>Embed a focus on EDI across all recruitment practices, ensuring diverse talent pools are engaged and supported.</w:t>
      </w:r>
    </w:p>
    <w:p w14:paraId="5EB8E9EA" w14:textId="4767A5B6" w:rsidR="005E38D4" w:rsidRPr="00CB6A10" w:rsidRDefault="005E38D4" w:rsidP="008A7B0E">
      <w:pPr>
        <w:numPr>
          <w:ilvl w:val="0"/>
          <w:numId w:val="2"/>
        </w:numPr>
        <w:jc w:val="both"/>
      </w:pPr>
      <w:r>
        <w:t xml:space="preserve">Implement </w:t>
      </w:r>
      <w:r w:rsidR="008A7B0E">
        <w:t xml:space="preserve">refreshed and </w:t>
      </w:r>
      <w:r>
        <w:t>clear policies, processes</w:t>
      </w:r>
      <w:r w:rsidR="008A7B0E">
        <w:t xml:space="preserve"> and programmes of activities, including new projects.</w:t>
      </w:r>
    </w:p>
    <w:p w14:paraId="4A55C61F" w14:textId="77777777" w:rsidR="00CB6A10" w:rsidRDefault="00CB6A10" w:rsidP="00CB6A10">
      <w:pPr>
        <w:rPr>
          <w:b/>
          <w:bCs/>
        </w:rPr>
      </w:pPr>
    </w:p>
    <w:p w14:paraId="321C42FD" w14:textId="6E4D2483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Driving Learning &amp; Development Excellence</w:t>
      </w:r>
    </w:p>
    <w:p w14:paraId="21F4EAA9" w14:textId="77777777" w:rsidR="00CB6A10" w:rsidRPr="00CB6A10" w:rsidRDefault="00CB6A10" w:rsidP="00CB6A10"/>
    <w:p w14:paraId="0142BBF4" w14:textId="6DF8EF66" w:rsidR="00CB6A10" w:rsidRPr="00CB6A10" w:rsidRDefault="00CB6A10" w:rsidP="008A7B0E">
      <w:pPr>
        <w:numPr>
          <w:ilvl w:val="0"/>
          <w:numId w:val="3"/>
        </w:numPr>
        <w:jc w:val="both"/>
      </w:pPr>
      <w:r w:rsidRPr="00CB6A10">
        <w:t>Lead the creation of a comprehensive L</w:t>
      </w:r>
      <w:r w:rsidR="008A7B0E">
        <w:t xml:space="preserve">earning </w:t>
      </w:r>
      <w:r w:rsidRPr="00CB6A10">
        <w:t>&amp;</w:t>
      </w:r>
      <w:r w:rsidR="008A7B0E">
        <w:t xml:space="preserve"> </w:t>
      </w:r>
      <w:r w:rsidRPr="00CB6A10">
        <w:t>D</w:t>
      </w:r>
      <w:r w:rsidR="008A7B0E">
        <w:t>evelopment</w:t>
      </w:r>
      <w:r w:rsidRPr="00CB6A10">
        <w:t xml:space="preserve"> strategy that </w:t>
      </w:r>
      <w:r w:rsidR="008A7B0E" w:rsidRPr="00CB6A10">
        <w:t>promotes</w:t>
      </w:r>
      <w:r w:rsidRPr="00CB6A10">
        <w:t xml:space="preserve"> continuous growth, skills development, and career progression across the organi</w:t>
      </w:r>
      <w:r w:rsidR="00C64F43">
        <w:t>s</w:t>
      </w:r>
      <w:r w:rsidRPr="00CB6A10">
        <w:t>ation.</w:t>
      </w:r>
    </w:p>
    <w:p w14:paraId="78314386" w14:textId="680A6BBE" w:rsidR="00CB6A10" w:rsidRPr="00CB6A10" w:rsidRDefault="00CB6A10" w:rsidP="008A7B0E">
      <w:pPr>
        <w:numPr>
          <w:ilvl w:val="0"/>
          <w:numId w:val="3"/>
        </w:numPr>
        <w:jc w:val="both"/>
      </w:pPr>
      <w:r w:rsidRPr="00CB6A10">
        <w:t>Oversee the design and implementation of leadership development program</w:t>
      </w:r>
      <w:r w:rsidR="008A7B0E">
        <w:t>me</w:t>
      </w:r>
      <w:r w:rsidRPr="00CB6A10">
        <w:t>s to build future-ready leaders capable of driving Brandon’s mission forward.</w:t>
      </w:r>
    </w:p>
    <w:p w14:paraId="14F85B41" w14:textId="77777777" w:rsidR="00CB6A10" w:rsidRPr="00CB6A10" w:rsidRDefault="00CB6A10" w:rsidP="008A7B0E">
      <w:pPr>
        <w:numPr>
          <w:ilvl w:val="0"/>
          <w:numId w:val="3"/>
        </w:numPr>
        <w:jc w:val="both"/>
      </w:pPr>
      <w:r w:rsidRPr="00CB6A10">
        <w:t>Promote a culture of learning by embedding innovative, flexible training solutions tailored to diverse workforce needs.</w:t>
      </w:r>
    </w:p>
    <w:p w14:paraId="16D1771A" w14:textId="500F8F3B" w:rsidR="00CB6A10" w:rsidRPr="00CB6A10" w:rsidRDefault="00CB6A10" w:rsidP="008A7B0E">
      <w:pPr>
        <w:numPr>
          <w:ilvl w:val="0"/>
          <w:numId w:val="3"/>
        </w:numPr>
        <w:jc w:val="both"/>
      </w:pPr>
      <w:r w:rsidRPr="00CB6A10">
        <w:t xml:space="preserve">Regularly evaluate and update learning </w:t>
      </w:r>
      <w:r w:rsidR="008A7B0E">
        <w:t xml:space="preserve">models and frameworks </w:t>
      </w:r>
      <w:r w:rsidRPr="00CB6A10">
        <w:t>to remain relevant to industry advancements and compliance standards.</w:t>
      </w:r>
    </w:p>
    <w:p w14:paraId="2D4660CE" w14:textId="77777777" w:rsidR="00CB6A10" w:rsidRDefault="00CB6A10" w:rsidP="00CB6A10">
      <w:pPr>
        <w:rPr>
          <w:b/>
          <w:bCs/>
        </w:rPr>
      </w:pPr>
    </w:p>
    <w:p w14:paraId="7CD2D38B" w14:textId="4BDB0B1E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Shaping Career Pathways</w:t>
      </w:r>
    </w:p>
    <w:p w14:paraId="1721060B" w14:textId="77777777" w:rsidR="00CB6A10" w:rsidRPr="00CB6A10" w:rsidRDefault="00CB6A10" w:rsidP="00CB6A10"/>
    <w:p w14:paraId="3F0A770E" w14:textId="77777777" w:rsidR="00CB6A10" w:rsidRPr="00CB6A10" w:rsidRDefault="00CB6A10" w:rsidP="00A739E9">
      <w:pPr>
        <w:numPr>
          <w:ilvl w:val="0"/>
          <w:numId w:val="4"/>
        </w:numPr>
        <w:jc w:val="both"/>
      </w:pPr>
      <w:r w:rsidRPr="00CB6A10">
        <w:t>Develop and implement robust career pathways that enable employees to envision and achieve long-term progression within Brandon.</w:t>
      </w:r>
    </w:p>
    <w:p w14:paraId="0F861BCC" w14:textId="75A21E5E" w:rsidR="00CB6A10" w:rsidRPr="00CB6A10" w:rsidRDefault="00CB6A10" w:rsidP="00A739E9">
      <w:pPr>
        <w:numPr>
          <w:ilvl w:val="0"/>
          <w:numId w:val="4"/>
        </w:numPr>
        <w:jc w:val="both"/>
      </w:pPr>
      <w:r w:rsidRPr="00CB6A10">
        <w:t xml:space="preserve">Create competency frameworks that clearly define the skills and </w:t>
      </w:r>
      <w:r w:rsidR="00B45AF0" w:rsidRPr="00CB6A10">
        <w:t>behaviours</w:t>
      </w:r>
      <w:r w:rsidRPr="00CB6A10">
        <w:t xml:space="preserve"> needed for success at every level, supporting performance management and development planning.</w:t>
      </w:r>
    </w:p>
    <w:p w14:paraId="26E50E11" w14:textId="77777777" w:rsidR="00CB6A10" w:rsidRDefault="00CB6A10" w:rsidP="00A739E9">
      <w:pPr>
        <w:numPr>
          <w:ilvl w:val="0"/>
          <w:numId w:val="4"/>
        </w:numPr>
        <w:jc w:val="both"/>
      </w:pPr>
      <w:r w:rsidRPr="00CB6A10">
        <w:t>Design and execute a strategic approach to early careers, including apprenticeships and graduate schemes, to build a strong pipeline of talent.</w:t>
      </w:r>
    </w:p>
    <w:p w14:paraId="2BE7DD98" w14:textId="5A4FBF03" w:rsidR="00A739E9" w:rsidRPr="00CB6A10" w:rsidRDefault="00A739E9" w:rsidP="00A739E9">
      <w:pPr>
        <w:numPr>
          <w:ilvl w:val="0"/>
          <w:numId w:val="4"/>
        </w:numPr>
        <w:jc w:val="both"/>
      </w:pPr>
      <w:r>
        <w:t xml:space="preserve">Ensure sponsorship continues to be utilised to leverage talent </w:t>
      </w:r>
      <w:r w:rsidR="000621A5">
        <w:t>across a diverse candidate base.</w:t>
      </w:r>
    </w:p>
    <w:p w14:paraId="23939CCD" w14:textId="77777777" w:rsidR="00CB6A10" w:rsidRDefault="00CB6A10" w:rsidP="00CB6A10">
      <w:pPr>
        <w:rPr>
          <w:b/>
          <w:bCs/>
        </w:rPr>
      </w:pPr>
    </w:p>
    <w:p w14:paraId="3C597B6A" w14:textId="24426E71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Enhancing the Employee Value Proposition (EVP)</w:t>
      </w:r>
    </w:p>
    <w:p w14:paraId="39B98DA3" w14:textId="77777777" w:rsidR="00CB6A10" w:rsidRPr="00CB6A10" w:rsidRDefault="00CB6A10" w:rsidP="00CB6A10"/>
    <w:p w14:paraId="4FE07829" w14:textId="77777777" w:rsidR="00CB6A10" w:rsidRPr="00CB6A10" w:rsidRDefault="00CB6A10" w:rsidP="00031FA1">
      <w:pPr>
        <w:numPr>
          <w:ilvl w:val="0"/>
          <w:numId w:val="5"/>
        </w:numPr>
      </w:pPr>
      <w:r w:rsidRPr="00CB6A10">
        <w:t>Lead the development and communication of a compelling EVP that resonates with current and prospective employees.</w:t>
      </w:r>
    </w:p>
    <w:p w14:paraId="716E90E3" w14:textId="6773EF3C" w:rsidR="00CB6A10" w:rsidRPr="00CB6A10" w:rsidRDefault="00CB6A10" w:rsidP="00031FA1">
      <w:pPr>
        <w:numPr>
          <w:ilvl w:val="0"/>
          <w:numId w:val="5"/>
        </w:numPr>
      </w:pPr>
      <w:r w:rsidRPr="00CB6A10">
        <w:t>Partner with Communications teams to ensure consistent messaging around the EVP both internally and externally.</w:t>
      </w:r>
    </w:p>
    <w:p w14:paraId="39B9460F" w14:textId="28328A18" w:rsidR="00CB6A10" w:rsidRDefault="00CB6A10" w:rsidP="00031FA1">
      <w:pPr>
        <w:numPr>
          <w:ilvl w:val="0"/>
          <w:numId w:val="5"/>
        </w:numPr>
      </w:pPr>
      <w:r w:rsidRPr="00CB6A10">
        <w:t>Ensure the EVP reflects Brandon’s commitment to equity, diversity, and inclusion while showcasing the organi</w:t>
      </w:r>
      <w:r w:rsidR="00C64F43">
        <w:t>s</w:t>
      </w:r>
      <w:r w:rsidRPr="00CB6A10">
        <w:t>ation as an innovative and supportive workplace.</w:t>
      </w:r>
    </w:p>
    <w:p w14:paraId="0467D9B1" w14:textId="77777777" w:rsidR="00CB6A10" w:rsidRDefault="00CB6A10" w:rsidP="00CB6A10">
      <w:pPr>
        <w:ind w:left="720"/>
      </w:pPr>
    </w:p>
    <w:p w14:paraId="13C16F04" w14:textId="77777777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Leadership &amp; Change Management</w:t>
      </w:r>
    </w:p>
    <w:p w14:paraId="6FB0EA25" w14:textId="77777777" w:rsidR="00CB6A10" w:rsidRPr="00CB6A10" w:rsidRDefault="00CB6A10" w:rsidP="00CB6A10"/>
    <w:p w14:paraId="7ECC9D74" w14:textId="77777777" w:rsidR="00CB6A10" w:rsidRPr="00CB6A10" w:rsidRDefault="00CB6A10" w:rsidP="00682717">
      <w:pPr>
        <w:numPr>
          <w:ilvl w:val="0"/>
          <w:numId w:val="6"/>
        </w:numPr>
        <w:jc w:val="both"/>
      </w:pPr>
      <w:r w:rsidRPr="00CB6A10">
        <w:lastRenderedPageBreak/>
        <w:t>Act as a strategic partner to the Executive and Senior Leadership Teams, contributing to key initiatives, including workforce transformation and Plan B.</w:t>
      </w:r>
    </w:p>
    <w:p w14:paraId="0AC16367" w14:textId="77777777" w:rsidR="00CB6A10" w:rsidRPr="00CB6A10" w:rsidRDefault="00CB6A10" w:rsidP="00682717">
      <w:pPr>
        <w:numPr>
          <w:ilvl w:val="0"/>
          <w:numId w:val="6"/>
        </w:numPr>
        <w:jc w:val="both"/>
      </w:pPr>
      <w:r w:rsidRPr="00CB6A10">
        <w:t>Lead the Recruitment and L&amp;D teams through change, fostering a culture of collaboration, innovation, and continuous improvement.</w:t>
      </w:r>
    </w:p>
    <w:p w14:paraId="380F2E6D" w14:textId="34985AA4" w:rsidR="00CB6A10" w:rsidRPr="00CB6A10" w:rsidRDefault="00CB6A10" w:rsidP="00682717">
      <w:pPr>
        <w:numPr>
          <w:ilvl w:val="0"/>
          <w:numId w:val="6"/>
        </w:numPr>
        <w:jc w:val="both"/>
      </w:pPr>
      <w:r w:rsidRPr="00CB6A10">
        <w:t>Champion equity, diversity, and inclusion as a core pillar of Brandon’s culture and strategy, driving meaningful change in how the organi</w:t>
      </w:r>
      <w:r w:rsidR="00C64F43">
        <w:t>s</w:t>
      </w:r>
      <w:r w:rsidRPr="00CB6A10">
        <w:t>ation attracts and develops talent.</w:t>
      </w:r>
    </w:p>
    <w:p w14:paraId="3974D46E" w14:textId="7295164C" w:rsidR="00CB6A10" w:rsidRPr="00CB6A10" w:rsidRDefault="00CB6A10" w:rsidP="00682717">
      <w:pPr>
        <w:numPr>
          <w:ilvl w:val="0"/>
          <w:numId w:val="6"/>
        </w:numPr>
        <w:jc w:val="both"/>
      </w:pPr>
      <w:r w:rsidRPr="00CB6A10">
        <w:t>Provide expert guidance and insight on talent challenges and opportunities, ensuring alignment with organi</w:t>
      </w:r>
      <w:r w:rsidR="00C64F43">
        <w:t>s</w:t>
      </w:r>
      <w:r w:rsidRPr="00CB6A10">
        <w:t>ational goals.</w:t>
      </w:r>
    </w:p>
    <w:p w14:paraId="117C3AC0" w14:textId="77777777" w:rsidR="00CB6A10" w:rsidRDefault="00CB6A10" w:rsidP="00CB6A10">
      <w:pPr>
        <w:rPr>
          <w:b/>
          <w:bCs/>
        </w:rPr>
      </w:pPr>
    </w:p>
    <w:p w14:paraId="520648B7" w14:textId="3BF48DDF" w:rsidR="00CB6A10" w:rsidRDefault="00CB6A10" w:rsidP="00CB6A10">
      <w:pPr>
        <w:rPr>
          <w:b/>
          <w:bCs/>
        </w:rPr>
      </w:pPr>
      <w:r w:rsidRPr="00CB6A10">
        <w:rPr>
          <w:b/>
          <w:bCs/>
        </w:rPr>
        <w:t xml:space="preserve">Governance, Analytics, and </w:t>
      </w:r>
      <w:r w:rsidR="00A739E9">
        <w:rPr>
          <w:b/>
          <w:bCs/>
        </w:rPr>
        <w:t xml:space="preserve">Data </w:t>
      </w:r>
      <w:r w:rsidRPr="00CB6A10">
        <w:rPr>
          <w:b/>
          <w:bCs/>
        </w:rPr>
        <w:t>Reporting</w:t>
      </w:r>
    </w:p>
    <w:p w14:paraId="58E53CD4" w14:textId="77777777" w:rsidR="00CB6A10" w:rsidRPr="00CB6A10" w:rsidRDefault="00CB6A10" w:rsidP="00682717">
      <w:pPr>
        <w:jc w:val="both"/>
      </w:pPr>
    </w:p>
    <w:p w14:paraId="56207CA1" w14:textId="77777777" w:rsidR="00CB6A10" w:rsidRPr="00CB6A10" w:rsidRDefault="00CB6A10" w:rsidP="00682717">
      <w:pPr>
        <w:numPr>
          <w:ilvl w:val="0"/>
          <w:numId w:val="7"/>
        </w:numPr>
        <w:jc w:val="both"/>
      </w:pPr>
      <w:r w:rsidRPr="00CB6A10">
        <w:t>Ensure all recruitment and L&amp;D activities comply with relevant legislation and governance frameworks, maintaining Brandon’s high standards of accountability.</w:t>
      </w:r>
    </w:p>
    <w:p w14:paraId="375A18C3" w14:textId="77777777" w:rsidR="00CB6A10" w:rsidRPr="00CB6A10" w:rsidRDefault="00CB6A10" w:rsidP="00682717">
      <w:pPr>
        <w:numPr>
          <w:ilvl w:val="0"/>
          <w:numId w:val="7"/>
        </w:numPr>
        <w:jc w:val="both"/>
      </w:pPr>
      <w:r w:rsidRPr="00CB6A10">
        <w:t>Establish robust metrics and reporting systems to evaluate the impact of talent strategies and initiatives.</w:t>
      </w:r>
    </w:p>
    <w:p w14:paraId="1674B660" w14:textId="77777777" w:rsidR="00CB6A10" w:rsidRPr="00CB6A10" w:rsidRDefault="00CB6A10" w:rsidP="00682717">
      <w:pPr>
        <w:numPr>
          <w:ilvl w:val="0"/>
          <w:numId w:val="7"/>
        </w:numPr>
        <w:jc w:val="both"/>
      </w:pPr>
      <w:r w:rsidRPr="00CB6A10">
        <w:t>Present data-driven insights to the Chief People Officer, Executive Team, and wider leadership, building confidence in the direction and effectiveness of talent activities.</w:t>
      </w:r>
    </w:p>
    <w:p w14:paraId="168549EF" w14:textId="03DDFC20" w:rsidR="00CB6A10" w:rsidRPr="00CB6A10" w:rsidRDefault="00CB6A10" w:rsidP="00682717">
      <w:pPr>
        <w:numPr>
          <w:ilvl w:val="0"/>
          <w:numId w:val="7"/>
        </w:numPr>
        <w:jc w:val="both"/>
      </w:pPr>
      <w:r w:rsidRPr="00CB6A10">
        <w:t>Oversee visa sponsorship processes, ensuring compliance while optimi</w:t>
      </w:r>
      <w:r w:rsidR="00C64F43">
        <w:t>s</w:t>
      </w:r>
      <w:r w:rsidRPr="00CB6A10">
        <w:t>ing talent access.</w:t>
      </w:r>
    </w:p>
    <w:p w14:paraId="66952B70" w14:textId="77777777" w:rsidR="00CB6A10" w:rsidRDefault="00CB6A10" w:rsidP="00682717">
      <w:pPr>
        <w:jc w:val="both"/>
        <w:rPr>
          <w:b/>
          <w:bCs/>
        </w:rPr>
      </w:pPr>
    </w:p>
    <w:p w14:paraId="12720D20" w14:textId="6D5B6741" w:rsidR="00CB6A10" w:rsidRDefault="00CB6A10" w:rsidP="00682717">
      <w:pPr>
        <w:jc w:val="both"/>
        <w:rPr>
          <w:b/>
          <w:bCs/>
        </w:rPr>
      </w:pPr>
      <w:r w:rsidRPr="00CB6A10">
        <w:rPr>
          <w:b/>
          <w:bCs/>
        </w:rPr>
        <w:t>KEY RELATIONSHIPS</w:t>
      </w:r>
    </w:p>
    <w:p w14:paraId="5837BEAC" w14:textId="77777777" w:rsidR="00B45AF0" w:rsidRPr="00CB6A10" w:rsidRDefault="00B45AF0" w:rsidP="00682717">
      <w:pPr>
        <w:jc w:val="both"/>
        <w:rPr>
          <w:b/>
          <w:bCs/>
        </w:rPr>
      </w:pPr>
    </w:p>
    <w:p w14:paraId="3C6E3A0D" w14:textId="03B0473A" w:rsidR="00CB6A10" w:rsidRPr="00CB6A10" w:rsidRDefault="00CB6A10" w:rsidP="00682717">
      <w:pPr>
        <w:numPr>
          <w:ilvl w:val="0"/>
          <w:numId w:val="8"/>
        </w:numPr>
        <w:jc w:val="both"/>
      </w:pPr>
      <w:r w:rsidRPr="00CB6A10">
        <w:t>Work collaboratively with the People Director, Head of Transformation and Change, and Chief People Officer.</w:t>
      </w:r>
    </w:p>
    <w:p w14:paraId="6BB5CBC1" w14:textId="77BCABB6" w:rsidR="00CB6A10" w:rsidRPr="00CB6A10" w:rsidRDefault="00CB6A10" w:rsidP="00682717">
      <w:pPr>
        <w:numPr>
          <w:ilvl w:val="0"/>
          <w:numId w:val="8"/>
        </w:numPr>
        <w:jc w:val="both"/>
      </w:pPr>
      <w:r w:rsidRPr="00CB6A10">
        <w:t>Build strong partnerships with operational leaders and other stakeholders, ensuring talent strategies are embedded across the organi</w:t>
      </w:r>
      <w:r w:rsidR="00C64F43">
        <w:t>s</w:t>
      </w:r>
      <w:r w:rsidRPr="00CB6A10">
        <w:t>ation.</w:t>
      </w:r>
    </w:p>
    <w:p w14:paraId="38568C72" w14:textId="55185131" w:rsidR="00CB6A10" w:rsidRPr="00CB6A10" w:rsidRDefault="00CB6A10" w:rsidP="00682717">
      <w:pPr>
        <w:numPr>
          <w:ilvl w:val="0"/>
          <w:numId w:val="8"/>
        </w:numPr>
        <w:jc w:val="both"/>
      </w:pPr>
      <w:r w:rsidRPr="00CB6A10">
        <w:t>Represent the Talent function in leadership forums and contribute to decision-making on wider organi</w:t>
      </w:r>
      <w:r w:rsidR="00C64F43">
        <w:t>s</w:t>
      </w:r>
      <w:r w:rsidRPr="00CB6A10">
        <w:t>ational strategies.</w:t>
      </w:r>
    </w:p>
    <w:p w14:paraId="44699096" w14:textId="77777777" w:rsidR="00E71891" w:rsidRDefault="00E71891" w:rsidP="00CB6A10"/>
    <w:p w14:paraId="7B7B5163" w14:textId="2D417D1D" w:rsidR="00CB6A10" w:rsidRDefault="00CB6A10" w:rsidP="00E71891">
      <w:pPr>
        <w:pStyle w:val="BrandonTitle"/>
      </w:pPr>
      <w:r w:rsidRPr="00CB6A10">
        <w:t>PERSON SPECIFICATION</w:t>
      </w:r>
    </w:p>
    <w:p w14:paraId="11069E09" w14:textId="77777777" w:rsidR="00E71891" w:rsidRPr="00E71891" w:rsidRDefault="00E71891" w:rsidP="00E71891"/>
    <w:p w14:paraId="44EE32AF" w14:textId="77777777" w:rsidR="00CB6A10" w:rsidRDefault="00CB6A10" w:rsidP="00CB6A10">
      <w:pPr>
        <w:rPr>
          <w:b/>
          <w:bCs/>
        </w:rPr>
      </w:pPr>
      <w:r w:rsidRPr="00CB6A10">
        <w:rPr>
          <w:b/>
          <w:bCs/>
        </w:rPr>
        <w:t>Education &amp; Training</w:t>
      </w:r>
    </w:p>
    <w:p w14:paraId="60DA5099" w14:textId="77777777" w:rsidR="00B45AF0" w:rsidRPr="00CB6A10" w:rsidRDefault="00B45AF0" w:rsidP="00CB6A10">
      <w:pPr>
        <w:rPr>
          <w:b/>
          <w:bCs/>
        </w:rPr>
      </w:pPr>
    </w:p>
    <w:p w14:paraId="011B36D3" w14:textId="65748CE1" w:rsidR="00CB6A10" w:rsidRPr="00CB6A10" w:rsidRDefault="00CB6A10" w:rsidP="00682717">
      <w:pPr>
        <w:numPr>
          <w:ilvl w:val="0"/>
          <w:numId w:val="9"/>
        </w:numPr>
        <w:jc w:val="both"/>
      </w:pPr>
      <w:r w:rsidRPr="00CB6A10">
        <w:t xml:space="preserve">A relevant professional qualification (e.g., CIPD Level </w:t>
      </w:r>
      <w:r w:rsidR="000621A5">
        <w:t>5, ideally level 7</w:t>
      </w:r>
      <w:r w:rsidRPr="00CB6A10">
        <w:t xml:space="preserve">) or equivalent experience in strategic HR, recruitment, </w:t>
      </w:r>
      <w:r w:rsidR="00B45AF0">
        <w:t>and</w:t>
      </w:r>
      <w:r w:rsidRPr="00CB6A10">
        <w:t xml:space="preserve"> L&amp;D.</w:t>
      </w:r>
    </w:p>
    <w:p w14:paraId="0C12E890" w14:textId="23DC68CB" w:rsidR="00CB6A10" w:rsidRPr="00CB6A10" w:rsidRDefault="00CB6A10" w:rsidP="00682717">
      <w:pPr>
        <w:numPr>
          <w:ilvl w:val="0"/>
          <w:numId w:val="9"/>
        </w:numPr>
        <w:jc w:val="both"/>
      </w:pPr>
      <w:r w:rsidRPr="00CB6A10">
        <w:t>Evidence of advanced training or qualifications in leadership, talent management, or organi</w:t>
      </w:r>
      <w:r w:rsidR="00C64F43">
        <w:t>s</w:t>
      </w:r>
      <w:r w:rsidRPr="00CB6A10">
        <w:t>ational development.</w:t>
      </w:r>
    </w:p>
    <w:p w14:paraId="4C70A0B9" w14:textId="77777777" w:rsidR="00CB6A10" w:rsidRDefault="00CB6A10" w:rsidP="00682717">
      <w:pPr>
        <w:numPr>
          <w:ilvl w:val="0"/>
          <w:numId w:val="9"/>
        </w:numPr>
        <w:jc w:val="both"/>
      </w:pPr>
      <w:r w:rsidRPr="00CB6A10">
        <w:t>Demonstrable commitment to ongoing professional development and staying abreast of industry trends and innovations.</w:t>
      </w:r>
    </w:p>
    <w:p w14:paraId="266B4C01" w14:textId="77777777" w:rsidR="00E71891" w:rsidRPr="00CB6A10" w:rsidRDefault="00E71891" w:rsidP="00682717">
      <w:pPr>
        <w:ind w:left="720"/>
        <w:jc w:val="both"/>
      </w:pPr>
    </w:p>
    <w:p w14:paraId="17D2B855" w14:textId="77777777" w:rsidR="00CB6A10" w:rsidRDefault="00CB6A10" w:rsidP="00682717">
      <w:pPr>
        <w:jc w:val="both"/>
        <w:rPr>
          <w:b/>
          <w:bCs/>
        </w:rPr>
      </w:pPr>
      <w:r w:rsidRPr="00CB6A10">
        <w:rPr>
          <w:b/>
          <w:bCs/>
        </w:rPr>
        <w:t>Achievements &amp; Experience</w:t>
      </w:r>
    </w:p>
    <w:p w14:paraId="6CC1A6C4" w14:textId="77777777" w:rsidR="00E71891" w:rsidRPr="00CB6A10" w:rsidRDefault="00E71891" w:rsidP="00682717">
      <w:pPr>
        <w:jc w:val="both"/>
        <w:rPr>
          <w:b/>
          <w:bCs/>
        </w:rPr>
      </w:pPr>
    </w:p>
    <w:p w14:paraId="09F64BE1" w14:textId="5C27A05E" w:rsidR="00CB6A10" w:rsidRDefault="00CB6A10" w:rsidP="00682717">
      <w:pPr>
        <w:numPr>
          <w:ilvl w:val="0"/>
          <w:numId w:val="10"/>
        </w:numPr>
        <w:jc w:val="both"/>
      </w:pPr>
      <w:r w:rsidRPr="00CB6A10">
        <w:rPr>
          <w:b/>
          <w:bCs/>
        </w:rPr>
        <w:t>Proven Leadership:</w:t>
      </w:r>
      <w:r w:rsidRPr="00CB6A10">
        <w:t xml:space="preserve"> Significant experience in a leadership role within recruitment, learning, and development, with responsibility for strategic planning and operational execution.</w:t>
      </w:r>
    </w:p>
    <w:p w14:paraId="70C0626C" w14:textId="77777777" w:rsidR="00E71891" w:rsidRPr="00CB6A10" w:rsidRDefault="00E71891" w:rsidP="00E71891">
      <w:pPr>
        <w:ind w:left="720"/>
      </w:pPr>
    </w:p>
    <w:p w14:paraId="48C9B6A7" w14:textId="5EA168A7" w:rsidR="00CB6A10" w:rsidRDefault="00CB6A10" w:rsidP="00682717">
      <w:pPr>
        <w:numPr>
          <w:ilvl w:val="0"/>
          <w:numId w:val="10"/>
        </w:numPr>
        <w:jc w:val="both"/>
      </w:pPr>
      <w:r w:rsidRPr="00CB6A10">
        <w:rPr>
          <w:b/>
          <w:bCs/>
        </w:rPr>
        <w:t>Strategic Impact:</w:t>
      </w:r>
      <w:r w:rsidRPr="00CB6A10">
        <w:t xml:space="preserve"> A successful track record of designing and delivering innovative talent strategies, including employee value propositions (EVPs) and succession planning, aligned with organi</w:t>
      </w:r>
      <w:r w:rsidR="00C64F43">
        <w:t>s</w:t>
      </w:r>
      <w:r w:rsidRPr="00CB6A10">
        <w:t>ational goals.</w:t>
      </w:r>
    </w:p>
    <w:p w14:paraId="7677A6AC" w14:textId="77777777" w:rsidR="00E71891" w:rsidRPr="00CB6A10" w:rsidRDefault="00E71891" w:rsidP="00682717">
      <w:pPr>
        <w:jc w:val="both"/>
      </w:pPr>
    </w:p>
    <w:p w14:paraId="7D70FC2E" w14:textId="2AC13A0F" w:rsidR="00CB6A10" w:rsidRDefault="00CB6A10" w:rsidP="00682717">
      <w:pPr>
        <w:numPr>
          <w:ilvl w:val="0"/>
          <w:numId w:val="10"/>
        </w:numPr>
        <w:jc w:val="both"/>
      </w:pPr>
      <w:r w:rsidRPr="00CB6A10">
        <w:rPr>
          <w:b/>
          <w:bCs/>
        </w:rPr>
        <w:t>Change Management:</w:t>
      </w:r>
      <w:r w:rsidRPr="00CB6A10">
        <w:t xml:space="preserve"> Experience leading large-scale organi</w:t>
      </w:r>
      <w:r w:rsidR="00C64F43">
        <w:t>s</w:t>
      </w:r>
      <w:r w:rsidRPr="00CB6A10">
        <w:t>ational change or transformation initiatives, particularly around workforce planning, talent development, and cultural alignment.</w:t>
      </w:r>
    </w:p>
    <w:p w14:paraId="6DE84EA9" w14:textId="77777777" w:rsidR="00E71891" w:rsidRPr="00CB6A10" w:rsidRDefault="00E71891" w:rsidP="00682717">
      <w:pPr>
        <w:jc w:val="both"/>
      </w:pPr>
    </w:p>
    <w:p w14:paraId="728776E8" w14:textId="05F8A7FE" w:rsidR="00CB6A10" w:rsidRDefault="00CB6A10" w:rsidP="00682717">
      <w:pPr>
        <w:numPr>
          <w:ilvl w:val="0"/>
          <w:numId w:val="10"/>
        </w:numPr>
        <w:jc w:val="both"/>
      </w:pPr>
      <w:r w:rsidRPr="00CB6A10">
        <w:rPr>
          <w:b/>
          <w:bCs/>
        </w:rPr>
        <w:t>Operational Excellence:</w:t>
      </w:r>
      <w:r w:rsidRPr="00CB6A10">
        <w:t xml:space="preserve"> Demonstrated ability to optimi</w:t>
      </w:r>
      <w:r w:rsidR="00C64F43">
        <w:t>s</w:t>
      </w:r>
      <w:r w:rsidRPr="00CB6A10">
        <w:t>e recruitment processes, utili</w:t>
      </w:r>
      <w:r w:rsidR="00C64F43">
        <w:t>s</w:t>
      </w:r>
      <w:r w:rsidRPr="00CB6A10">
        <w:t>ing technology and data to improve outcomes, drive efficiency, and enhance candidate and employee experiences.</w:t>
      </w:r>
    </w:p>
    <w:p w14:paraId="31ADFEFF" w14:textId="77777777" w:rsidR="00E71891" w:rsidRPr="00CB6A10" w:rsidRDefault="00E71891" w:rsidP="00682717">
      <w:pPr>
        <w:jc w:val="both"/>
      </w:pPr>
    </w:p>
    <w:p w14:paraId="51E98868" w14:textId="63D8B8FD" w:rsidR="00CB6A10" w:rsidRPr="00CB6A10" w:rsidRDefault="00CB6A10" w:rsidP="00682717">
      <w:pPr>
        <w:numPr>
          <w:ilvl w:val="0"/>
          <w:numId w:val="10"/>
        </w:numPr>
        <w:jc w:val="both"/>
      </w:pPr>
      <w:r w:rsidRPr="00CB6A10">
        <w:rPr>
          <w:b/>
          <w:bCs/>
        </w:rPr>
        <w:t>Sector Expertise:</w:t>
      </w:r>
      <w:r w:rsidRPr="00CB6A10">
        <w:t xml:space="preserve"> Experience in a values-driven organi</w:t>
      </w:r>
      <w:r w:rsidR="00C64F43">
        <w:t>s</w:t>
      </w:r>
      <w:r w:rsidRPr="00CB6A10">
        <w:t>ation or regulated environment, preferably within the care, not-for-profit, or public sector, with a deep understanding of industry-specific challenges and opportunities.</w:t>
      </w:r>
    </w:p>
    <w:p w14:paraId="3815CCDC" w14:textId="77777777" w:rsidR="00E71891" w:rsidRDefault="00E71891" w:rsidP="00682717">
      <w:pPr>
        <w:jc w:val="both"/>
        <w:rPr>
          <w:b/>
          <w:bCs/>
        </w:rPr>
      </w:pPr>
    </w:p>
    <w:p w14:paraId="0722EDCE" w14:textId="0FA13FB5" w:rsidR="00CB6A10" w:rsidRDefault="00CB6A10" w:rsidP="00682717">
      <w:pPr>
        <w:jc w:val="both"/>
        <w:rPr>
          <w:b/>
          <w:bCs/>
        </w:rPr>
      </w:pPr>
      <w:r w:rsidRPr="00CB6A10">
        <w:rPr>
          <w:b/>
          <w:bCs/>
        </w:rPr>
        <w:t>Skills &amp; Abilities</w:t>
      </w:r>
    </w:p>
    <w:p w14:paraId="1A801B2E" w14:textId="77777777" w:rsidR="00E71891" w:rsidRPr="00CB6A10" w:rsidRDefault="00E71891" w:rsidP="00682717">
      <w:pPr>
        <w:jc w:val="both"/>
        <w:rPr>
          <w:b/>
          <w:bCs/>
        </w:rPr>
      </w:pPr>
    </w:p>
    <w:p w14:paraId="62099A27" w14:textId="32A3E563" w:rsidR="00CB6A10" w:rsidRPr="00CB6A10" w:rsidRDefault="00CB6A10" w:rsidP="00682717">
      <w:pPr>
        <w:numPr>
          <w:ilvl w:val="0"/>
          <w:numId w:val="11"/>
        </w:numPr>
        <w:jc w:val="both"/>
      </w:pPr>
      <w:r w:rsidRPr="00CB6A10">
        <w:rPr>
          <w:b/>
          <w:bCs/>
        </w:rPr>
        <w:t>Strategic Vision:</w:t>
      </w:r>
      <w:r w:rsidRPr="00CB6A10">
        <w:t xml:space="preserve"> Exceptional ability to translate organi</w:t>
      </w:r>
      <w:r w:rsidR="00C64F43">
        <w:t>s</w:t>
      </w:r>
      <w:r w:rsidRPr="00CB6A10">
        <w:t>ational objectives into cohesive, actionable talent strategies that drive long-term success.</w:t>
      </w:r>
    </w:p>
    <w:p w14:paraId="256BAB5A" w14:textId="2D2372A8" w:rsidR="00CB6A10" w:rsidRPr="00CB6A10" w:rsidRDefault="00CB6A10" w:rsidP="00682717">
      <w:pPr>
        <w:numPr>
          <w:ilvl w:val="0"/>
          <w:numId w:val="11"/>
        </w:numPr>
        <w:jc w:val="both"/>
      </w:pPr>
      <w:r w:rsidRPr="00CB6A10">
        <w:rPr>
          <w:b/>
          <w:bCs/>
        </w:rPr>
        <w:t>Data-Driven Insights:</w:t>
      </w:r>
      <w:r w:rsidRPr="00CB6A10">
        <w:t xml:space="preserve"> Proficient in </w:t>
      </w:r>
      <w:r w:rsidR="00E71891" w:rsidRPr="00CB6A10">
        <w:t>analysing</w:t>
      </w:r>
      <w:r w:rsidRPr="00CB6A10">
        <w:t xml:space="preserve"> workforce and talent data to identify trends, inform strategic decisions, and measure success.</w:t>
      </w:r>
    </w:p>
    <w:p w14:paraId="2E9965BA" w14:textId="77777777" w:rsidR="00CB6A10" w:rsidRPr="00CB6A10" w:rsidRDefault="00CB6A10" w:rsidP="00682717">
      <w:pPr>
        <w:numPr>
          <w:ilvl w:val="0"/>
          <w:numId w:val="11"/>
        </w:numPr>
        <w:jc w:val="both"/>
      </w:pPr>
      <w:r w:rsidRPr="00CB6A10">
        <w:rPr>
          <w:b/>
          <w:bCs/>
        </w:rPr>
        <w:t>Leadership &amp; Influence:</w:t>
      </w:r>
      <w:r w:rsidRPr="00CB6A10">
        <w:t xml:space="preserve"> Demonstrated ability to inspire, mentor, and lead high-performing teams while influencing stakeholders at all levels, including board-level executives.</w:t>
      </w:r>
    </w:p>
    <w:p w14:paraId="4DE055BB" w14:textId="77777777" w:rsidR="00CB6A10" w:rsidRPr="00CB6A10" w:rsidRDefault="00CB6A10" w:rsidP="00682717">
      <w:pPr>
        <w:numPr>
          <w:ilvl w:val="0"/>
          <w:numId w:val="11"/>
        </w:numPr>
        <w:jc w:val="both"/>
      </w:pPr>
      <w:r w:rsidRPr="00CB6A10">
        <w:rPr>
          <w:b/>
          <w:bCs/>
        </w:rPr>
        <w:t>Innovative Problem Solving:</w:t>
      </w:r>
      <w:r w:rsidRPr="00CB6A10">
        <w:t xml:space="preserve"> Strong ability to navigate complexity and ambiguity, providing forward-thinking, innovative solutions to meet strategic objectives.</w:t>
      </w:r>
    </w:p>
    <w:p w14:paraId="3245B383" w14:textId="77777777" w:rsidR="00CB6A10" w:rsidRPr="00CB6A10" w:rsidRDefault="00CB6A10" w:rsidP="00682717">
      <w:pPr>
        <w:numPr>
          <w:ilvl w:val="0"/>
          <w:numId w:val="11"/>
        </w:numPr>
        <w:jc w:val="both"/>
      </w:pPr>
      <w:r w:rsidRPr="00CB6A10">
        <w:rPr>
          <w:b/>
          <w:bCs/>
        </w:rPr>
        <w:t>Exceptional Communication:</w:t>
      </w:r>
      <w:r w:rsidRPr="00CB6A10">
        <w:t xml:space="preserve"> Excellent interpersonal and presentation skills, with the ability to clearly articulate strategies and initiatives to diverse audiences.</w:t>
      </w:r>
    </w:p>
    <w:p w14:paraId="3704747E" w14:textId="2EB1C7F9" w:rsidR="00CB6A10" w:rsidRDefault="00CB6A10" w:rsidP="00682717">
      <w:pPr>
        <w:numPr>
          <w:ilvl w:val="0"/>
          <w:numId w:val="11"/>
        </w:numPr>
        <w:jc w:val="both"/>
      </w:pPr>
      <w:r w:rsidRPr="00CB6A10">
        <w:rPr>
          <w:b/>
          <w:bCs/>
        </w:rPr>
        <w:t>Technology Proficiency:</w:t>
      </w:r>
      <w:r w:rsidRPr="00CB6A10">
        <w:t xml:space="preserve"> Advanced understanding of HR technologies, recruitment platforms (e.g., </w:t>
      </w:r>
      <w:proofErr w:type="spellStart"/>
      <w:r w:rsidRPr="00CB6A10">
        <w:t>Tribepad</w:t>
      </w:r>
      <w:proofErr w:type="spellEnd"/>
      <w:r w:rsidRPr="00CB6A10">
        <w:t>), and learning management systems to optimi</w:t>
      </w:r>
      <w:r w:rsidR="00C64F43">
        <w:t>s</w:t>
      </w:r>
      <w:r w:rsidRPr="00CB6A10">
        <w:t>e operations and outcomes.</w:t>
      </w:r>
    </w:p>
    <w:p w14:paraId="64FDE34D" w14:textId="77777777" w:rsidR="00E71891" w:rsidRPr="00CB6A10" w:rsidRDefault="00E71891" w:rsidP="00682717">
      <w:pPr>
        <w:ind w:left="720"/>
        <w:jc w:val="both"/>
      </w:pPr>
    </w:p>
    <w:p w14:paraId="40F5DFB0" w14:textId="77777777" w:rsidR="00CB6A10" w:rsidRDefault="00CB6A10" w:rsidP="00682717">
      <w:pPr>
        <w:jc w:val="both"/>
        <w:rPr>
          <w:b/>
          <w:bCs/>
        </w:rPr>
      </w:pPr>
      <w:r w:rsidRPr="00CB6A10">
        <w:rPr>
          <w:b/>
          <w:bCs/>
        </w:rPr>
        <w:t>Personal Attributes</w:t>
      </w:r>
    </w:p>
    <w:p w14:paraId="42911E58" w14:textId="77777777" w:rsidR="00E71891" w:rsidRPr="00CB6A10" w:rsidRDefault="00E71891" w:rsidP="00682717">
      <w:pPr>
        <w:jc w:val="both"/>
        <w:rPr>
          <w:b/>
          <w:bCs/>
        </w:rPr>
      </w:pPr>
    </w:p>
    <w:p w14:paraId="33933B94" w14:textId="50783D01" w:rsidR="00CB6A10" w:rsidRPr="00CB6A10" w:rsidRDefault="00CB6A10" w:rsidP="00682717">
      <w:pPr>
        <w:numPr>
          <w:ilvl w:val="0"/>
          <w:numId w:val="12"/>
        </w:numPr>
        <w:jc w:val="both"/>
      </w:pPr>
      <w:r w:rsidRPr="00CB6A10">
        <w:rPr>
          <w:b/>
          <w:bCs/>
        </w:rPr>
        <w:t>Values-Driven Leadership:</w:t>
      </w:r>
      <w:r w:rsidRPr="00CB6A10">
        <w:t xml:space="preserve"> Strong alignment with Brandon Trust’s values, demonstrating ethical and inclusive leadership that empowers both employees and those supported by the organi</w:t>
      </w:r>
      <w:r w:rsidR="00C64F43">
        <w:t>s</w:t>
      </w:r>
      <w:r w:rsidRPr="00CB6A10">
        <w:t>ation.</w:t>
      </w:r>
    </w:p>
    <w:p w14:paraId="32617209" w14:textId="77777777" w:rsidR="00CB6A10" w:rsidRPr="00CB6A10" w:rsidRDefault="00CB6A10" w:rsidP="00682717">
      <w:pPr>
        <w:numPr>
          <w:ilvl w:val="0"/>
          <w:numId w:val="12"/>
        </w:numPr>
        <w:jc w:val="both"/>
      </w:pPr>
      <w:r w:rsidRPr="00CB6A10">
        <w:rPr>
          <w:b/>
          <w:bCs/>
        </w:rPr>
        <w:t>Collaborative Mindset:</w:t>
      </w:r>
      <w:r w:rsidRPr="00CB6A10">
        <w:t xml:space="preserve"> A natural collaborator who fosters partnerships across teams and functions to achieve shared goals.</w:t>
      </w:r>
    </w:p>
    <w:p w14:paraId="5F6091DE" w14:textId="56915B48" w:rsidR="00CB6A10" w:rsidRPr="00CB6A10" w:rsidRDefault="00CB6A10" w:rsidP="00682717">
      <w:pPr>
        <w:numPr>
          <w:ilvl w:val="0"/>
          <w:numId w:val="12"/>
        </w:numPr>
        <w:jc w:val="both"/>
      </w:pPr>
      <w:r w:rsidRPr="00CB6A10">
        <w:rPr>
          <w:b/>
          <w:bCs/>
        </w:rPr>
        <w:t>Resilience &amp; Adaptability:</w:t>
      </w:r>
      <w:r w:rsidRPr="00CB6A10">
        <w:t xml:space="preserve"> Ability to thrive under pressure, manage competing priorities, and adapt to the dynamic needs of a transforming organi</w:t>
      </w:r>
      <w:r w:rsidR="00C64F43">
        <w:t>s</w:t>
      </w:r>
      <w:r w:rsidRPr="00CB6A10">
        <w:t>ation.</w:t>
      </w:r>
    </w:p>
    <w:p w14:paraId="16C8E03F" w14:textId="77777777" w:rsidR="00CB6A10" w:rsidRPr="00CB6A10" w:rsidRDefault="00CB6A10" w:rsidP="00682717">
      <w:pPr>
        <w:numPr>
          <w:ilvl w:val="0"/>
          <w:numId w:val="12"/>
        </w:numPr>
        <w:jc w:val="both"/>
      </w:pPr>
      <w:r w:rsidRPr="00CB6A10">
        <w:rPr>
          <w:b/>
          <w:bCs/>
        </w:rPr>
        <w:t>Inspirational &amp; Empowering:</w:t>
      </w:r>
      <w:r w:rsidRPr="00CB6A10">
        <w:t xml:space="preserve"> Committed to building a positive, inclusive culture that supports professional growth, well-being, and engagement across the workforce.</w:t>
      </w:r>
    </w:p>
    <w:p w14:paraId="6E480989" w14:textId="77777777" w:rsidR="00CB6A10" w:rsidRPr="00CB6A10" w:rsidRDefault="00CB6A10" w:rsidP="00CB6A10"/>
    <w:p w14:paraId="54075AA5" w14:textId="77777777" w:rsidR="003E5329" w:rsidRDefault="003E5329" w:rsidP="00250823">
      <w:pPr>
        <w:pStyle w:val="BrandonTitle"/>
        <w:rPr>
          <w:noProof/>
          <w:sz w:val="24"/>
          <w:szCs w:val="24"/>
        </w:rPr>
      </w:pPr>
    </w:p>
    <w:p w14:paraId="1B6C5A19" w14:textId="77777777" w:rsidR="00E71891" w:rsidRDefault="00E71891" w:rsidP="00E71891"/>
    <w:p w14:paraId="0CDFDB62" w14:textId="77777777" w:rsidR="00E71891" w:rsidRDefault="00E71891" w:rsidP="00E71891"/>
    <w:p w14:paraId="4CE93D20" w14:textId="4233B083" w:rsidR="00E0250A" w:rsidRPr="00250823" w:rsidRDefault="00250823" w:rsidP="00250823">
      <w:pPr>
        <w:pStyle w:val="BrandonTitl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BRANDON VALUES AND BEHAVIOURS </w:t>
      </w:r>
    </w:p>
    <w:p w14:paraId="29F8F03E" w14:textId="77777777" w:rsidR="00214B5E" w:rsidRPr="00214B5E" w:rsidRDefault="00214B5E" w:rsidP="00214B5E">
      <w:pPr>
        <w:rPr>
          <w:lang w:eastAsia="en-GB"/>
        </w:rPr>
      </w:pPr>
    </w:p>
    <w:p w14:paraId="046DDBA6" w14:textId="041143D6" w:rsidR="00214B5E" w:rsidRPr="00214B5E" w:rsidRDefault="00214B5E" w:rsidP="00214B5E">
      <w:pPr>
        <w:rPr>
          <w:lang w:eastAsia="en-GB"/>
        </w:rPr>
      </w:pPr>
      <w:r w:rsidRPr="00B92CA1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9A1A88" wp14:editId="7231C2A9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126480" cy="556260"/>
                <wp:effectExtent l="0" t="0" r="2667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556260"/>
                        </a:xfrm>
                        <a:prstGeom prst="roundRect">
                          <a:avLst/>
                        </a:prstGeom>
                        <a:solidFill>
                          <a:srgbClr val="02C7EE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59DC" w14:textId="5593D6A6" w:rsidR="00B92CA1" w:rsidRPr="00250823" w:rsidRDefault="00B92CA1" w:rsidP="00D8137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50823">
                              <w:rPr>
                                <w:b/>
                                <w:bCs/>
                                <w:lang w:val="en-US"/>
                              </w:rPr>
                              <w:t xml:space="preserve">OUR VISION: </w:t>
                            </w:r>
                          </w:p>
                          <w:p w14:paraId="5B4091BD" w14:textId="48B5C69F" w:rsidR="00D8137B" w:rsidRPr="00250823" w:rsidRDefault="00D8137B" w:rsidP="00D8137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50823">
                              <w:rPr>
                                <w:b/>
                                <w:bCs/>
                                <w:lang w:val="en-US"/>
                              </w:rPr>
                              <w:t xml:space="preserve">A world where people of different abilities truly </w:t>
                            </w:r>
                            <w:r w:rsidR="00AA08DE" w:rsidRPr="00250823">
                              <w:rPr>
                                <w:b/>
                                <w:bCs/>
                                <w:lang w:val="en-US"/>
                              </w:rPr>
                              <w:t>belong.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A1A88" id="Rectangle: Rounded Corners 13" o:spid="_x0000_s1026" style="position:absolute;margin-left:0;margin-top:4.1pt;width:482.4pt;height:43.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" fillcolor="#02c7ee" strokecolor="white [3212]" strokeweight="1pt">
                <v:stroke joinstyle="miter"/>
                <v:textbox>
                  <w:txbxContent>
                    <w:p w14:paraId="1B5E59DC" w14:textId="5593D6A6" w:rsidR="00B92CA1" w:rsidRPr="00250823" w:rsidRDefault="00B92CA1" w:rsidP="00D8137B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250823">
                        <w:rPr>
                          <w:b/>
                          <w:bCs/>
                          <w:lang w:val="en-US"/>
                        </w:rPr>
                        <w:t xml:space="preserve">OUR VISION: </w:t>
                      </w:r>
                    </w:p>
                    <w:p w14:paraId="5B4091BD" w14:textId="48B5C69F" w:rsidR="00D8137B" w:rsidRPr="00250823" w:rsidRDefault="00D8137B" w:rsidP="00D8137B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250823">
                        <w:rPr>
                          <w:b/>
                          <w:bCs/>
                          <w:lang w:val="en-US"/>
                        </w:rPr>
                        <w:t xml:space="preserve">A world where people of different abilities truly </w:t>
                      </w:r>
                      <w:r w:rsidR="00AA08DE" w:rsidRPr="00250823">
                        <w:rPr>
                          <w:b/>
                          <w:bCs/>
                          <w:lang w:val="en-US"/>
                        </w:rPr>
                        <w:t>belong.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904476" w14:textId="77777777" w:rsidR="00214B5E" w:rsidRPr="00214B5E" w:rsidRDefault="00214B5E" w:rsidP="00214B5E">
      <w:pPr>
        <w:rPr>
          <w:lang w:eastAsia="en-GB"/>
        </w:rPr>
      </w:pPr>
    </w:p>
    <w:p w14:paraId="14B5D94E" w14:textId="77777777" w:rsidR="00214B5E" w:rsidRPr="00214B5E" w:rsidRDefault="00214B5E" w:rsidP="00214B5E">
      <w:pPr>
        <w:rPr>
          <w:lang w:eastAsia="en-GB"/>
        </w:rPr>
      </w:pPr>
    </w:p>
    <w:p w14:paraId="00E0C542" w14:textId="77777777" w:rsidR="00214B5E" w:rsidRPr="00214B5E" w:rsidRDefault="00214B5E" w:rsidP="00214B5E">
      <w:pPr>
        <w:rPr>
          <w:lang w:eastAsia="en-GB"/>
        </w:rPr>
      </w:pPr>
    </w:p>
    <w:p w14:paraId="6A6F12E3" w14:textId="6AE96CED" w:rsidR="00214B5E" w:rsidRPr="00214B5E" w:rsidRDefault="00250823" w:rsidP="00214B5E">
      <w:pPr>
        <w:rPr>
          <w:lang w:eastAsia="en-GB"/>
        </w:rPr>
      </w:pPr>
      <w:r w:rsidRPr="00B92CA1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5B78CE" wp14:editId="3C2A2C33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118860" cy="739140"/>
                <wp:effectExtent l="0" t="0" r="15240" b="228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7391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CBEE3" w14:textId="1A8447D7" w:rsidR="00B92CA1" w:rsidRPr="00250823" w:rsidRDefault="00B92CA1" w:rsidP="00B92CA1">
                            <w:pPr>
                              <w:ind w:right="-203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50823">
                              <w:rPr>
                                <w:b/>
                                <w:bCs/>
                                <w:lang w:val="en-US"/>
                              </w:rPr>
                              <w:t xml:space="preserve">OUR PURPOSE: </w:t>
                            </w:r>
                          </w:p>
                          <w:p w14:paraId="1D9FFF30" w14:textId="3257378C" w:rsidR="00133C13" w:rsidRPr="00250823" w:rsidRDefault="00133C13" w:rsidP="00B92CA1">
                            <w:pPr>
                              <w:ind w:right="-203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50823">
                              <w:rPr>
                                <w:b/>
                                <w:bCs/>
                                <w:lang w:val="en-US"/>
                              </w:rPr>
                              <w:t xml:space="preserve">We work alongside people of different ability, so they </w:t>
                            </w:r>
                            <w:proofErr w:type="gramStart"/>
                            <w:r w:rsidRPr="00250823">
                              <w:rPr>
                                <w:b/>
                                <w:bCs/>
                                <w:lang w:val="en-US"/>
                              </w:rPr>
                              <w:t>are able to</w:t>
                            </w:r>
                            <w:proofErr w:type="gramEnd"/>
                            <w:r w:rsidR="00B92CA1" w:rsidRPr="00250823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250823">
                              <w:rPr>
                                <w:b/>
                                <w:bCs/>
                                <w:lang w:val="en-US"/>
                              </w:rPr>
                              <w:t xml:space="preserve">create opportunity and feel empowered to live the life they </w:t>
                            </w:r>
                            <w:r w:rsidR="00AA08DE" w:rsidRPr="00250823">
                              <w:rPr>
                                <w:b/>
                                <w:bCs/>
                                <w:lang w:val="en-US"/>
                              </w:rPr>
                              <w:t>want.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B78CE" id="Rectangle: Rounded Corners 14" o:spid="_x0000_s1027" style="position:absolute;margin-left:0;margin-top:6.25pt;width:481.8pt;height:58.2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" fillcolor="#ed7d31 [3205]" strokecolor="white [3212]" strokeweight="1pt">
                <v:stroke joinstyle="miter"/>
                <v:textbox>
                  <w:txbxContent>
                    <w:p w14:paraId="2FACBEE3" w14:textId="1A8447D7" w:rsidR="00B92CA1" w:rsidRPr="00250823" w:rsidRDefault="00B92CA1" w:rsidP="00B92CA1">
                      <w:pPr>
                        <w:ind w:right="-203"/>
                        <w:rPr>
                          <w:b/>
                          <w:bCs/>
                          <w:lang w:val="en-US"/>
                        </w:rPr>
                      </w:pPr>
                      <w:r w:rsidRPr="00250823">
                        <w:rPr>
                          <w:b/>
                          <w:bCs/>
                          <w:lang w:val="en-US"/>
                        </w:rPr>
                        <w:t xml:space="preserve">OUR PURPOSE: </w:t>
                      </w:r>
                    </w:p>
                    <w:p w14:paraId="1D9FFF30" w14:textId="3257378C" w:rsidR="00133C13" w:rsidRPr="00250823" w:rsidRDefault="00133C13" w:rsidP="00B92CA1">
                      <w:pPr>
                        <w:ind w:right="-203"/>
                        <w:rPr>
                          <w:b/>
                          <w:bCs/>
                          <w:lang w:val="en-US"/>
                        </w:rPr>
                      </w:pPr>
                      <w:r w:rsidRPr="00250823">
                        <w:rPr>
                          <w:b/>
                          <w:bCs/>
                          <w:lang w:val="en-US"/>
                        </w:rPr>
                        <w:t>We work alongside people of different ability, so they are able to</w:t>
                      </w:r>
                      <w:r w:rsidR="00B92CA1" w:rsidRPr="00250823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250823">
                        <w:rPr>
                          <w:b/>
                          <w:bCs/>
                          <w:lang w:val="en-US"/>
                        </w:rPr>
                        <w:t xml:space="preserve">create opportunity and feel empowered to live the life they </w:t>
                      </w:r>
                      <w:r w:rsidR="00AA08DE" w:rsidRPr="00250823">
                        <w:rPr>
                          <w:b/>
                          <w:bCs/>
                          <w:lang w:val="en-US"/>
                        </w:rPr>
                        <w:t>want.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9A1011" w14:textId="77777777" w:rsidR="00214B5E" w:rsidRPr="00214B5E" w:rsidRDefault="00214B5E" w:rsidP="00214B5E">
      <w:pPr>
        <w:rPr>
          <w:lang w:eastAsia="en-GB"/>
        </w:rPr>
      </w:pPr>
    </w:p>
    <w:p w14:paraId="78869009" w14:textId="4C5819FA" w:rsidR="00214B5E" w:rsidRPr="00214B5E" w:rsidRDefault="00214B5E" w:rsidP="00214B5E">
      <w:pPr>
        <w:rPr>
          <w:lang w:eastAsia="en-GB"/>
        </w:rPr>
      </w:pPr>
    </w:p>
    <w:p w14:paraId="78B94D30" w14:textId="77777777" w:rsidR="00214B5E" w:rsidRPr="00214B5E" w:rsidRDefault="00214B5E" w:rsidP="00214B5E">
      <w:pPr>
        <w:rPr>
          <w:lang w:eastAsia="en-GB"/>
        </w:rPr>
      </w:pPr>
    </w:p>
    <w:p w14:paraId="4382B437" w14:textId="77777777" w:rsidR="00214B5E" w:rsidRPr="00214B5E" w:rsidRDefault="00214B5E" w:rsidP="00214B5E">
      <w:pPr>
        <w:rPr>
          <w:lang w:eastAsia="en-GB"/>
        </w:rPr>
      </w:pPr>
    </w:p>
    <w:p w14:paraId="61FEFF39" w14:textId="77777777" w:rsidR="00214B5E" w:rsidRDefault="00214B5E" w:rsidP="00214B5E">
      <w:pPr>
        <w:rPr>
          <w:lang w:eastAsia="en-GB"/>
        </w:rPr>
      </w:pPr>
    </w:p>
    <w:p w14:paraId="4CECCDCF" w14:textId="77777777" w:rsidR="00214B5E" w:rsidRDefault="00214B5E" w:rsidP="00214B5E">
      <w:pPr>
        <w:rPr>
          <w:lang w:eastAsia="en-GB"/>
        </w:rPr>
      </w:pPr>
    </w:p>
    <w:p w14:paraId="27FF9916" w14:textId="10689F7B" w:rsidR="00214B5E" w:rsidRPr="00732FF4" w:rsidRDefault="00732FF4" w:rsidP="00214B5E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</w:t>
      </w:r>
      <w:r w:rsidR="00214B5E" w:rsidRPr="00732FF4">
        <w:rPr>
          <w:b/>
          <w:bCs/>
          <w:sz w:val="24"/>
          <w:szCs w:val="24"/>
          <w:lang w:eastAsia="en-GB"/>
        </w:rPr>
        <w:t xml:space="preserve">OUR VALUES: </w:t>
      </w:r>
    </w:p>
    <w:p w14:paraId="16BC0F0E" w14:textId="38BD1E7E" w:rsidR="00214B5E" w:rsidRDefault="00214B5E" w:rsidP="00214B5E">
      <w:pPr>
        <w:jc w:val="center"/>
        <w:rPr>
          <w:rFonts w:eastAsiaTheme="majorEastAsia" w:cstheme="majorBidi"/>
          <w:b/>
          <w:noProof/>
          <w:color w:val="E2007A"/>
          <w:sz w:val="36"/>
          <w:szCs w:val="40"/>
        </w:rPr>
      </w:pPr>
      <w:r w:rsidRPr="00C47F10">
        <w:rPr>
          <w:noProof/>
          <w:lang w:val="en-US"/>
        </w:rPr>
        <w:drawing>
          <wp:inline distT="0" distB="0" distL="0" distR="0" wp14:anchorId="4A478F54" wp14:editId="36527543">
            <wp:extent cx="5153025" cy="1170992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4502" cy="118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ED0CE" w14:textId="2C6FBDD6" w:rsidR="00214B5E" w:rsidRDefault="00214B5E" w:rsidP="00214B5E">
      <w:pPr>
        <w:rPr>
          <w:lang w:eastAsia="en-GB"/>
        </w:rPr>
      </w:pPr>
    </w:p>
    <w:p w14:paraId="35DBE0EB" w14:textId="5DC52B2D" w:rsidR="00250823" w:rsidRDefault="00D343FD" w:rsidP="00D343FD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</w:t>
      </w:r>
      <w:r w:rsidR="00BE43DB" w:rsidRPr="00BE43DB">
        <w:rPr>
          <w:b/>
          <w:bCs/>
          <w:sz w:val="24"/>
          <w:szCs w:val="24"/>
          <w:lang w:eastAsia="en-GB"/>
        </w:rPr>
        <w:t>OUR BEHAVIOURS:</w:t>
      </w:r>
    </w:p>
    <w:p w14:paraId="129BAD49" w14:textId="43AF8C34" w:rsidR="00BE43DB" w:rsidRPr="00214B5E" w:rsidRDefault="00BE43DB" w:rsidP="00D343FD">
      <w:pPr>
        <w:jc w:val="center"/>
        <w:rPr>
          <w:lang w:eastAsia="en-GB"/>
        </w:rPr>
      </w:pPr>
      <w:r w:rsidRPr="001820EB">
        <w:rPr>
          <w:noProof/>
          <w:lang w:val="en-US"/>
        </w:rPr>
        <w:drawing>
          <wp:inline distT="0" distB="0" distL="0" distR="0" wp14:anchorId="11F21FB1" wp14:editId="5B20CCFA">
            <wp:extent cx="5562600" cy="342889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2513" cy="344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3DB" w:rsidRPr="00214B5E" w:rsidSect="00F81F3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/>
      <w:pgMar w:top="1191" w:right="1304" w:bottom="119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CAA76" w14:textId="77777777" w:rsidR="000C496A" w:rsidRDefault="000C496A" w:rsidP="00D16280">
      <w:r>
        <w:separator/>
      </w:r>
    </w:p>
  </w:endnote>
  <w:endnote w:type="continuationSeparator" w:id="0">
    <w:p w14:paraId="2D762FAD" w14:textId="77777777" w:rsidR="000C496A" w:rsidRDefault="000C496A" w:rsidP="00D16280">
      <w:r>
        <w:continuationSeparator/>
      </w:r>
    </w:p>
  </w:endnote>
  <w:endnote w:type="continuationNotice" w:id="1">
    <w:p w14:paraId="3C670EE3" w14:textId="77777777" w:rsidR="000C496A" w:rsidRDefault="000C4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3B0D" w14:textId="4AC8D772" w:rsidR="00D16280" w:rsidRDefault="00D162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5FE2082" wp14:editId="40E4E56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59100" cy="333375"/>
              <wp:effectExtent l="0" t="0" r="0" b="0"/>
              <wp:wrapNone/>
              <wp:docPr id="304946085" name="Text Box 5" descr="This is to be used by internal Brandon Trust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24318" w14:textId="7C14B15B" w:rsidR="00D16280" w:rsidRPr="00D16280" w:rsidRDefault="00D16280" w:rsidP="00D16280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280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is to be used by internal Brandon Trust staff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E20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This is to be used by internal Brandon Trust staff only" style="position:absolute;margin-left:181.8pt;margin-top:0;width:233pt;height:26.25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" filled="f" stroked="f">
              <v:textbox style="mso-fit-shape-to-text:t" inset="0,0,20pt,15pt">
                <w:txbxContent>
                  <w:p w14:paraId="0F424318" w14:textId="7C14B15B" w:rsidR="00D16280" w:rsidRPr="00D16280" w:rsidRDefault="00D16280" w:rsidP="00D16280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6280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This is to be used by internal Brandon Trust staff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27C9" w14:textId="5F36365F" w:rsidR="00D16280" w:rsidRDefault="00D162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DD0B1A7" wp14:editId="1CCF9BC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59100" cy="333375"/>
              <wp:effectExtent l="0" t="0" r="0" b="0"/>
              <wp:wrapNone/>
              <wp:docPr id="430602552" name="Text Box 4" descr="This is to be used by internal Brandon Trust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9CA0E" w14:textId="49E978E4" w:rsidR="00D16280" w:rsidRPr="00D16280" w:rsidRDefault="00D16280" w:rsidP="00D16280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280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is to be used by internal Brandon Trust staff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0B1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This is to be used by internal Brandon Trust staff only" style="position:absolute;margin-left:181.8pt;margin-top:0;width:233pt;height:26.25pt;z-index:2516582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" filled="f" stroked="f">
              <v:textbox style="mso-fit-shape-to-text:t" inset="0,0,20pt,15pt">
                <w:txbxContent>
                  <w:p w14:paraId="7F99CA0E" w14:textId="49E978E4" w:rsidR="00D16280" w:rsidRPr="00D16280" w:rsidRDefault="00D16280" w:rsidP="00D16280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6280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This is to be used by internal Brandon Trust staff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97660" w14:textId="77777777" w:rsidR="000C496A" w:rsidRDefault="000C496A" w:rsidP="00D16280">
      <w:r>
        <w:separator/>
      </w:r>
    </w:p>
  </w:footnote>
  <w:footnote w:type="continuationSeparator" w:id="0">
    <w:p w14:paraId="7E1DB552" w14:textId="77777777" w:rsidR="000C496A" w:rsidRDefault="000C496A" w:rsidP="00D16280">
      <w:r>
        <w:continuationSeparator/>
      </w:r>
    </w:p>
  </w:footnote>
  <w:footnote w:type="continuationNotice" w:id="1">
    <w:p w14:paraId="34D5F0E2" w14:textId="77777777" w:rsidR="000C496A" w:rsidRDefault="000C4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31A9" w14:textId="4FEC4D89" w:rsidR="00D16280" w:rsidRDefault="00D162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67597C" wp14:editId="029F7BD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959100" cy="333375"/>
              <wp:effectExtent l="0" t="0" r="0" b="9525"/>
              <wp:wrapNone/>
              <wp:docPr id="1948423776" name="Text Box 2" descr="This is to be used by internal Brandon Trust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72D9A" w14:textId="4F3D6D86" w:rsidR="00D16280" w:rsidRPr="00D16280" w:rsidRDefault="00D16280" w:rsidP="00D16280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280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is to be used by internal Brandon Trust staff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759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his is to be used by internal Brandon Trust staff only" style="position:absolute;margin-left:181.8pt;margin-top:0;width:233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" filled="f" stroked="f">
              <v:textbox style="mso-fit-shape-to-text:t" inset="0,15pt,20pt,0">
                <w:txbxContent>
                  <w:p w14:paraId="77172D9A" w14:textId="4F3D6D86" w:rsidR="00D16280" w:rsidRPr="00D16280" w:rsidRDefault="00D16280" w:rsidP="00D16280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6280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This is to be used by internal Brandon Trust staff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930A" w14:textId="2E759E5C" w:rsidR="00D16280" w:rsidRDefault="00D162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490091" wp14:editId="6798CB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959100" cy="333375"/>
              <wp:effectExtent l="0" t="0" r="0" b="9525"/>
              <wp:wrapNone/>
              <wp:docPr id="1322341238" name="Text Box 3" descr="This is to be used by internal Brandon Trust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12A21" w14:textId="0CE11259" w:rsidR="00D16280" w:rsidRPr="00D16280" w:rsidRDefault="00D16280" w:rsidP="00D16280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900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s to be used by internal Brandon Trust staff only" style="position:absolute;margin-left:181.8pt;margin-top:0;width:233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" filled="f" stroked="f">
              <v:textbox style="mso-fit-shape-to-text:t" inset="0,15pt,20pt,0">
                <w:txbxContent>
                  <w:p w14:paraId="63812A21" w14:textId="0CE11259" w:rsidR="00D16280" w:rsidRPr="00D16280" w:rsidRDefault="00D16280" w:rsidP="00D16280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3666" w14:textId="1E1EC327" w:rsidR="00D16280" w:rsidRDefault="00D162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31821E" wp14:editId="617138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959100" cy="333375"/>
              <wp:effectExtent l="0" t="0" r="0" b="9525"/>
              <wp:wrapNone/>
              <wp:docPr id="1288839279" name="Text Box 1" descr="This is to be used by internal Brandon Trust staff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7A5FB" w14:textId="2D553EC8" w:rsidR="00D16280" w:rsidRPr="00D16280" w:rsidRDefault="00D16280" w:rsidP="00D16280">
                          <w:pPr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280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This is to be used by internal Brandon Trust </w:t>
                          </w:r>
                          <w:r w:rsidR="00281564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colleagues</w:t>
                          </w:r>
                          <w:r w:rsidRPr="00D16280">
                            <w:rPr>
                              <w:rFonts w:ascii="Calibri" w:eastAsia="Calibri" w:hAnsi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182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This is to be used by internal Brandon Trust staff only" style="position:absolute;margin-left:181.8pt;margin-top:0;width:233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" filled="f" stroked="f">
              <v:textbox style="mso-fit-shape-to-text:t" inset="0,15pt,20pt,0">
                <w:txbxContent>
                  <w:p w14:paraId="7067A5FB" w14:textId="2D553EC8" w:rsidR="00D16280" w:rsidRPr="00D16280" w:rsidRDefault="00D16280" w:rsidP="00D16280">
                    <w:pPr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6280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 xml:space="preserve">This is to be used by internal Brandon Trust </w:t>
                    </w:r>
                    <w:r w:rsidR="00281564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>colleagues</w:t>
                    </w:r>
                    <w:r w:rsidRPr="00D16280">
                      <w:rPr>
                        <w:rFonts w:ascii="Calibri" w:eastAsia="Calibri" w:hAnsi="Calibri"/>
                        <w:noProof/>
                        <w:color w:val="000000"/>
                        <w:sz w:val="20"/>
                        <w:szCs w:val="20"/>
                      </w:rPr>
                      <w:t xml:space="preserve">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6F34"/>
    <w:multiLevelType w:val="multilevel"/>
    <w:tmpl w:val="CDD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72AB4"/>
    <w:multiLevelType w:val="multilevel"/>
    <w:tmpl w:val="C7B0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F03C5"/>
    <w:multiLevelType w:val="multilevel"/>
    <w:tmpl w:val="778A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B2D33"/>
    <w:multiLevelType w:val="multilevel"/>
    <w:tmpl w:val="5784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42AEB"/>
    <w:multiLevelType w:val="multilevel"/>
    <w:tmpl w:val="678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25F96"/>
    <w:multiLevelType w:val="multilevel"/>
    <w:tmpl w:val="7796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D64CF"/>
    <w:multiLevelType w:val="multilevel"/>
    <w:tmpl w:val="435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0551"/>
    <w:multiLevelType w:val="multilevel"/>
    <w:tmpl w:val="317C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F7BE1"/>
    <w:multiLevelType w:val="multilevel"/>
    <w:tmpl w:val="9330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94DCD"/>
    <w:multiLevelType w:val="multilevel"/>
    <w:tmpl w:val="ECD6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C5700"/>
    <w:multiLevelType w:val="multilevel"/>
    <w:tmpl w:val="BD1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D1DBE"/>
    <w:multiLevelType w:val="multilevel"/>
    <w:tmpl w:val="74CA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519688">
    <w:abstractNumId w:val="3"/>
  </w:num>
  <w:num w:numId="2" w16cid:durableId="192428050">
    <w:abstractNumId w:val="9"/>
  </w:num>
  <w:num w:numId="3" w16cid:durableId="1929729529">
    <w:abstractNumId w:val="6"/>
  </w:num>
  <w:num w:numId="4" w16cid:durableId="1863784562">
    <w:abstractNumId w:val="1"/>
  </w:num>
  <w:num w:numId="5" w16cid:durableId="1240596512">
    <w:abstractNumId w:val="0"/>
  </w:num>
  <w:num w:numId="6" w16cid:durableId="607588760">
    <w:abstractNumId w:val="10"/>
  </w:num>
  <w:num w:numId="7" w16cid:durableId="461655153">
    <w:abstractNumId w:val="5"/>
  </w:num>
  <w:num w:numId="8" w16cid:durableId="1025642191">
    <w:abstractNumId w:val="8"/>
  </w:num>
  <w:num w:numId="9" w16cid:durableId="1495687408">
    <w:abstractNumId w:val="7"/>
  </w:num>
  <w:num w:numId="10" w16cid:durableId="379286047">
    <w:abstractNumId w:val="2"/>
  </w:num>
  <w:num w:numId="11" w16cid:durableId="801582417">
    <w:abstractNumId w:val="11"/>
  </w:num>
  <w:num w:numId="12" w16cid:durableId="71003866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CC"/>
    <w:rsid w:val="00031FA1"/>
    <w:rsid w:val="00041A97"/>
    <w:rsid w:val="00041FCC"/>
    <w:rsid w:val="000433F2"/>
    <w:rsid w:val="000449CD"/>
    <w:rsid w:val="0004582B"/>
    <w:rsid w:val="0005339F"/>
    <w:rsid w:val="00055C4E"/>
    <w:rsid w:val="00055EC3"/>
    <w:rsid w:val="0005722B"/>
    <w:rsid w:val="00057E56"/>
    <w:rsid w:val="000621A5"/>
    <w:rsid w:val="00074E2B"/>
    <w:rsid w:val="00092861"/>
    <w:rsid w:val="000A019D"/>
    <w:rsid w:val="000A452B"/>
    <w:rsid w:val="000C117A"/>
    <w:rsid w:val="000C496A"/>
    <w:rsid w:val="000D0F20"/>
    <w:rsid w:val="000D5EE0"/>
    <w:rsid w:val="001226F6"/>
    <w:rsid w:val="00125784"/>
    <w:rsid w:val="00133C13"/>
    <w:rsid w:val="0013498A"/>
    <w:rsid w:val="001724B7"/>
    <w:rsid w:val="00185625"/>
    <w:rsid w:val="001875D5"/>
    <w:rsid w:val="001A015C"/>
    <w:rsid w:val="001B62E3"/>
    <w:rsid w:val="001B6587"/>
    <w:rsid w:val="001B67D5"/>
    <w:rsid w:val="001C403C"/>
    <w:rsid w:val="001C5CD7"/>
    <w:rsid w:val="00214B5E"/>
    <w:rsid w:val="002213C7"/>
    <w:rsid w:val="002319B3"/>
    <w:rsid w:val="002350CC"/>
    <w:rsid w:val="00250823"/>
    <w:rsid w:val="00255588"/>
    <w:rsid w:val="00267248"/>
    <w:rsid w:val="00272FB1"/>
    <w:rsid w:val="00277986"/>
    <w:rsid w:val="00281564"/>
    <w:rsid w:val="00282198"/>
    <w:rsid w:val="00286477"/>
    <w:rsid w:val="0029642B"/>
    <w:rsid w:val="002A6B16"/>
    <w:rsid w:val="002B0BD0"/>
    <w:rsid w:val="002B157B"/>
    <w:rsid w:val="002C4117"/>
    <w:rsid w:val="002C6D58"/>
    <w:rsid w:val="002D7614"/>
    <w:rsid w:val="002F478E"/>
    <w:rsid w:val="00300B9E"/>
    <w:rsid w:val="00341AC9"/>
    <w:rsid w:val="00364DB3"/>
    <w:rsid w:val="00372286"/>
    <w:rsid w:val="003741A7"/>
    <w:rsid w:val="00382D95"/>
    <w:rsid w:val="003831EB"/>
    <w:rsid w:val="00397501"/>
    <w:rsid w:val="003A1DC4"/>
    <w:rsid w:val="003A5338"/>
    <w:rsid w:val="003A7A48"/>
    <w:rsid w:val="003C38A9"/>
    <w:rsid w:val="003C7B91"/>
    <w:rsid w:val="003D0CEB"/>
    <w:rsid w:val="003E3AE2"/>
    <w:rsid w:val="003E43C6"/>
    <w:rsid w:val="003E5329"/>
    <w:rsid w:val="003E6772"/>
    <w:rsid w:val="003E72A9"/>
    <w:rsid w:val="004348EC"/>
    <w:rsid w:val="00450DA3"/>
    <w:rsid w:val="00470C62"/>
    <w:rsid w:val="00487074"/>
    <w:rsid w:val="004907ED"/>
    <w:rsid w:val="004B1FEA"/>
    <w:rsid w:val="004B6560"/>
    <w:rsid w:val="004C6577"/>
    <w:rsid w:val="004C7A1E"/>
    <w:rsid w:val="004D1E92"/>
    <w:rsid w:val="004D3EB6"/>
    <w:rsid w:val="004E7745"/>
    <w:rsid w:val="004F5F93"/>
    <w:rsid w:val="00525636"/>
    <w:rsid w:val="005336E7"/>
    <w:rsid w:val="00533FF3"/>
    <w:rsid w:val="00560CAD"/>
    <w:rsid w:val="005673EF"/>
    <w:rsid w:val="005767EE"/>
    <w:rsid w:val="00585936"/>
    <w:rsid w:val="005B03AE"/>
    <w:rsid w:val="005C0E76"/>
    <w:rsid w:val="005C1DF2"/>
    <w:rsid w:val="005E38D4"/>
    <w:rsid w:val="005E423F"/>
    <w:rsid w:val="005F63F8"/>
    <w:rsid w:val="00606900"/>
    <w:rsid w:val="0061155A"/>
    <w:rsid w:val="00622893"/>
    <w:rsid w:val="006256A7"/>
    <w:rsid w:val="00630A8B"/>
    <w:rsid w:val="00653F61"/>
    <w:rsid w:val="00655F8B"/>
    <w:rsid w:val="006701FC"/>
    <w:rsid w:val="00682717"/>
    <w:rsid w:val="006875D1"/>
    <w:rsid w:val="00696F2F"/>
    <w:rsid w:val="006B51D6"/>
    <w:rsid w:val="006C454B"/>
    <w:rsid w:val="006C60C3"/>
    <w:rsid w:val="006D139F"/>
    <w:rsid w:val="006D72F9"/>
    <w:rsid w:val="006E0904"/>
    <w:rsid w:val="006E1276"/>
    <w:rsid w:val="0071682C"/>
    <w:rsid w:val="00716840"/>
    <w:rsid w:val="0072124F"/>
    <w:rsid w:val="00722F44"/>
    <w:rsid w:val="007236D2"/>
    <w:rsid w:val="007248EC"/>
    <w:rsid w:val="00732FF4"/>
    <w:rsid w:val="00734309"/>
    <w:rsid w:val="00742D19"/>
    <w:rsid w:val="00776A97"/>
    <w:rsid w:val="00782BED"/>
    <w:rsid w:val="007B1A43"/>
    <w:rsid w:val="007C0CB5"/>
    <w:rsid w:val="007C1865"/>
    <w:rsid w:val="007E19B3"/>
    <w:rsid w:val="007E1E77"/>
    <w:rsid w:val="007F76F1"/>
    <w:rsid w:val="00831716"/>
    <w:rsid w:val="008421E9"/>
    <w:rsid w:val="00843132"/>
    <w:rsid w:val="008436E2"/>
    <w:rsid w:val="00844E58"/>
    <w:rsid w:val="00847DF4"/>
    <w:rsid w:val="008523E9"/>
    <w:rsid w:val="00886E23"/>
    <w:rsid w:val="00893C95"/>
    <w:rsid w:val="008976DE"/>
    <w:rsid w:val="008A611D"/>
    <w:rsid w:val="008A7B0E"/>
    <w:rsid w:val="008B5F57"/>
    <w:rsid w:val="008C2FD6"/>
    <w:rsid w:val="008D078D"/>
    <w:rsid w:val="008F1D39"/>
    <w:rsid w:val="008F7C5B"/>
    <w:rsid w:val="0090229C"/>
    <w:rsid w:val="00903067"/>
    <w:rsid w:val="00915734"/>
    <w:rsid w:val="00931ADA"/>
    <w:rsid w:val="00942CFD"/>
    <w:rsid w:val="009510AF"/>
    <w:rsid w:val="009654C5"/>
    <w:rsid w:val="00970AAB"/>
    <w:rsid w:val="00977CDB"/>
    <w:rsid w:val="0098751D"/>
    <w:rsid w:val="009A21A1"/>
    <w:rsid w:val="009A32B7"/>
    <w:rsid w:val="009D3900"/>
    <w:rsid w:val="009E1597"/>
    <w:rsid w:val="009F6A4B"/>
    <w:rsid w:val="00A01299"/>
    <w:rsid w:val="00A03A5D"/>
    <w:rsid w:val="00A03FC0"/>
    <w:rsid w:val="00A1134F"/>
    <w:rsid w:val="00A22076"/>
    <w:rsid w:val="00A22DF1"/>
    <w:rsid w:val="00A230E1"/>
    <w:rsid w:val="00A53397"/>
    <w:rsid w:val="00A53BAD"/>
    <w:rsid w:val="00A618B8"/>
    <w:rsid w:val="00A71398"/>
    <w:rsid w:val="00A739E9"/>
    <w:rsid w:val="00AA08DE"/>
    <w:rsid w:val="00AA0DBA"/>
    <w:rsid w:val="00AD6B65"/>
    <w:rsid w:val="00AE267E"/>
    <w:rsid w:val="00AE41D7"/>
    <w:rsid w:val="00AF47A7"/>
    <w:rsid w:val="00B01EC3"/>
    <w:rsid w:val="00B158E7"/>
    <w:rsid w:val="00B17631"/>
    <w:rsid w:val="00B25183"/>
    <w:rsid w:val="00B269CE"/>
    <w:rsid w:val="00B41672"/>
    <w:rsid w:val="00B45AF0"/>
    <w:rsid w:val="00B648A5"/>
    <w:rsid w:val="00B776F7"/>
    <w:rsid w:val="00B8080D"/>
    <w:rsid w:val="00B84AE4"/>
    <w:rsid w:val="00B90D32"/>
    <w:rsid w:val="00B92CA1"/>
    <w:rsid w:val="00B93393"/>
    <w:rsid w:val="00B9513C"/>
    <w:rsid w:val="00B970C6"/>
    <w:rsid w:val="00B97A5D"/>
    <w:rsid w:val="00BC77C1"/>
    <w:rsid w:val="00BE1E68"/>
    <w:rsid w:val="00BE43DB"/>
    <w:rsid w:val="00BF3272"/>
    <w:rsid w:val="00C01A83"/>
    <w:rsid w:val="00C2379C"/>
    <w:rsid w:val="00C24CDD"/>
    <w:rsid w:val="00C51A1E"/>
    <w:rsid w:val="00C61987"/>
    <w:rsid w:val="00C64F43"/>
    <w:rsid w:val="00C81975"/>
    <w:rsid w:val="00C841C3"/>
    <w:rsid w:val="00CB0467"/>
    <w:rsid w:val="00CB50B6"/>
    <w:rsid w:val="00CB6A10"/>
    <w:rsid w:val="00CC0943"/>
    <w:rsid w:val="00CC54E8"/>
    <w:rsid w:val="00CD274A"/>
    <w:rsid w:val="00CE12D1"/>
    <w:rsid w:val="00CF5F46"/>
    <w:rsid w:val="00D01E72"/>
    <w:rsid w:val="00D07173"/>
    <w:rsid w:val="00D11186"/>
    <w:rsid w:val="00D1439C"/>
    <w:rsid w:val="00D15ADA"/>
    <w:rsid w:val="00D16280"/>
    <w:rsid w:val="00D33F45"/>
    <w:rsid w:val="00D343FD"/>
    <w:rsid w:val="00D5527C"/>
    <w:rsid w:val="00D65AE0"/>
    <w:rsid w:val="00D7177A"/>
    <w:rsid w:val="00D8137B"/>
    <w:rsid w:val="00D876E9"/>
    <w:rsid w:val="00D90D98"/>
    <w:rsid w:val="00D97E0A"/>
    <w:rsid w:val="00DB2A74"/>
    <w:rsid w:val="00DD68AB"/>
    <w:rsid w:val="00DF1DDD"/>
    <w:rsid w:val="00E0250A"/>
    <w:rsid w:val="00E03FB6"/>
    <w:rsid w:val="00E10CBD"/>
    <w:rsid w:val="00E15C8A"/>
    <w:rsid w:val="00E22C12"/>
    <w:rsid w:val="00E24ED5"/>
    <w:rsid w:val="00E622D5"/>
    <w:rsid w:val="00E71891"/>
    <w:rsid w:val="00E923B0"/>
    <w:rsid w:val="00EB0456"/>
    <w:rsid w:val="00EB743F"/>
    <w:rsid w:val="00EE0942"/>
    <w:rsid w:val="00EE503C"/>
    <w:rsid w:val="00EF3AF3"/>
    <w:rsid w:val="00F352D6"/>
    <w:rsid w:val="00F47F68"/>
    <w:rsid w:val="00F50D31"/>
    <w:rsid w:val="00F538C8"/>
    <w:rsid w:val="00F67DD8"/>
    <w:rsid w:val="00F81F36"/>
    <w:rsid w:val="00F94E37"/>
    <w:rsid w:val="00F96D4C"/>
    <w:rsid w:val="00FD0852"/>
    <w:rsid w:val="00FD4C38"/>
    <w:rsid w:val="00FD659C"/>
    <w:rsid w:val="00FE485D"/>
    <w:rsid w:val="00FF7F16"/>
    <w:rsid w:val="01E17627"/>
    <w:rsid w:val="0C87FA7C"/>
    <w:rsid w:val="0D2E2A36"/>
    <w:rsid w:val="1B354D7D"/>
    <w:rsid w:val="240FE165"/>
    <w:rsid w:val="25213267"/>
    <w:rsid w:val="2D0C7641"/>
    <w:rsid w:val="2EA188F5"/>
    <w:rsid w:val="39457A79"/>
    <w:rsid w:val="397314FC"/>
    <w:rsid w:val="3DA9B929"/>
    <w:rsid w:val="41A0E1F3"/>
    <w:rsid w:val="4BC7EEA2"/>
    <w:rsid w:val="4E2612B7"/>
    <w:rsid w:val="53F1277A"/>
    <w:rsid w:val="55BD00C7"/>
    <w:rsid w:val="5B5971F6"/>
    <w:rsid w:val="6C964B7C"/>
    <w:rsid w:val="74E124A4"/>
    <w:rsid w:val="7D88283F"/>
    <w:rsid w:val="7F1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43F20"/>
  <w15:chartTrackingRefBased/>
  <w15:docId w15:val="{ACF31672-DCB2-4E99-951E-56FBECF6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44"/>
    <w:pPr>
      <w:spacing w:after="0" w:line="240" w:lineRule="auto"/>
    </w:pPr>
    <w:rPr>
      <w:rFonts w:ascii="Lucida Sans" w:hAnsi="Lucida Sans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44"/>
    <w:pPr>
      <w:keepNext/>
      <w:keepLines/>
      <w:spacing w:before="240"/>
      <w:outlineLvl w:val="0"/>
    </w:pPr>
    <w:rPr>
      <w:rFonts w:eastAsiaTheme="majorEastAsia" w:cstheme="majorBidi"/>
      <w:b/>
      <w:color w:val="006798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F44"/>
    <w:pPr>
      <w:keepNext/>
      <w:keepLines/>
      <w:spacing w:before="40"/>
      <w:outlineLvl w:val="1"/>
    </w:pPr>
    <w:rPr>
      <w:rFonts w:eastAsiaTheme="majorEastAsia" w:cstheme="majorBidi"/>
      <w:b/>
      <w:color w:val="8F6D8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F44"/>
    <w:pPr>
      <w:keepNext/>
      <w:keepLines/>
      <w:spacing w:before="40"/>
      <w:outlineLvl w:val="2"/>
    </w:pPr>
    <w:rPr>
      <w:rFonts w:eastAsiaTheme="majorEastAsia" w:cstheme="majorBidi"/>
      <w:b/>
      <w:color w:val="E2740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F44"/>
    <w:pPr>
      <w:keepNext/>
      <w:keepLines/>
      <w:spacing w:before="40"/>
      <w:outlineLvl w:val="3"/>
    </w:pPr>
    <w:rPr>
      <w:rFonts w:eastAsiaTheme="majorEastAsia" w:cstheme="majorBidi"/>
      <w:b/>
      <w:iCs/>
      <w:color w:val="80A31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F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F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F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F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donTitle">
    <w:name w:val="Brandon Title"/>
    <w:basedOn w:val="Heading1"/>
    <w:next w:val="Normal"/>
    <w:link w:val="BrandonTitleChar"/>
    <w:qFormat/>
    <w:rsid w:val="00C61987"/>
    <w:rPr>
      <w:color w:val="E2007A"/>
      <w:sz w:val="28"/>
    </w:rPr>
  </w:style>
  <w:style w:type="character" w:customStyle="1" w:styleId="BrandonTitleChar">
    <w:name w:val="Brandon Title Char"/>
    <w:basedOn w:val="Heading1Char"/>
    <w:link w:val="BrandonTitle"/>
    <w:rsid w:val="00C61987"/>
    <w:rPr>
      <w:rFonts w:ascii="Lucida Sans" w:eastAsiaTheme="majorEastAsia" w:hAnsi="Lucida Sans" w:cstheme="majorBidi"/>
      <w:b/>
      <w:color w:val="E2007A"/>
      <w:sz w:val="28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22F44"/>
    <w:rPr>
      <w:rFonts w:ascii="Lucida Sans" w:eastAsiaTheme="majorEastAsia" w:hAnsi="Lucida Sans" w:cstheme="majorBidi"/>
      <w:b/>
      <w:color w:val="006798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2F44"/>
    <w:rPr>
      <w:rFonts w:ascii="Lucida Sans" w:eastAsiaTheme="majorEastAsia" w:hAnsi="Lucida Sans" w:cstheme="majorBidi"/>
      <w:b/>
      <w:color w:val="8F6D8C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22F44"/>
    <w:rPr>
      <w:rFonts w:ascii="Lucida Sans" w:eastAsiaTheme="majorEastAsia" w:hAnsi="Lucida Sans" w:cstheme="majorBidi"/>
      <w:b/>
      <w:color w:val="E2740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22F44"/>
    <w:rPr>
      <w:rFonts w:ascii="Lucida Sans" w:eastAsiaTheme="majorEastAsia" w:hAnsi="Lucida Sans" w:cstheme="majorBidi"/>
      <w:b/>
      <w:iCs/>
      <w:color w:val="80A31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FCC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FC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FC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FC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FC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1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FC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F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FC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1F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FCC"/>
    <w:rPr>
      <w:rFonts w:ascii="Lucida Sans" w:hAnsi="Lucida Sans" w:cs="Calibri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F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FCC"/>
    <w:rPr>
      <w:rFonts w:ascii="Lucida Sans" w:hAnsi="Lucida Sans" w:cs="Calibri"/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1F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1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F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80"/>
    <w:rPr>
      <w:rFonts w:ascii="Lucida Sans" w:hAnsi="Lucida Sans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80"/>
    <w:rPr>
      <w:rFonts w:ascii="Lucida Sans" w:hAnsi="Lucida Sans" w:cs="Calibri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Lucida Sans" w:hAnsi="Lucida Sans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9CD"/>
    <w:rPr>
      <w:rFonts w:ascii="Lucida Sans" w:hAnsi="Lucida Sans" w:cs="Calibr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F67DD8"/>
    <w:pPr>
      <w:spacing w:after="0" w:line="240" w:lineRule="auto"/>
    </w:pPr>
    <w:rPr>
      <w:rFonts w:ascii="Lucida Sans" w:hAnsi="Lucida San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55C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rsid w:val="00CB0467"/>
    <w:rPr>
      <w:rFonts w:eastAsia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CB0467"/>
    <w:rPr>
      <w:rFonts w:ascii="Lucida Sans" w:eastAsia="Times New Roman" w:hAnsi="Lucida Sans" w:cs="Times New Roman"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5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5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5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4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2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6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1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2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97DF63AB51142A1CCCA238203C230" ma:contentTypeVersion="4" ma:contentTypeDescription="Create a new document." ma:contentTypeScope="" ma:versionID="740f815d81ad6d2aed55f6aedc76ae6d">
  <xsd:schema xmlns:xsd="http://www.w3.org/2001/XMLSchema" xmlns:xs="http://www.w3.org/2001/XMLSchema" xmlns:p="http://schemas.microsoft.com/office/2006/metadata/properties" xmlns:ns2="6c536693-fb64-4420-bace-2e5ea981591b" targetNamespace="http://schemas.microsoft.com/office/2006/metadata/properties" ma:root="true" ma:fieldsID="cd868500097acd5ed44d43a0f29a24ca" ns2:_="">
    <xsd:import namespace="6c536693-fb64-4420-bace-2e5ea9815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36693-fb64-4420-bace-2e5ea981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72179-1EE5-4871-9653-6A43DE39E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7B3C7-AA8E-4751-92E8-EC5FA6E974B3}"/>
</file>

<file path=customXml/itemProps3.xml><?xml version="1.0" encoding="utf-8"?>
<ds:datastoreItem xmlns:ds="http://schemas.openxmlformats.org/officeDocument/2006/customXml" ds:itemID="{5A321C10-8023-4D6A-BC4A-8BFD28D6A6DC}"/>
</file>

<file path=customXml/itemProps4.xml><?xml version="1.0" encoding="utf-8"?>
<ds:datastoreItem xmlns:ds="http://schemas.openxmlformats.org/officeDocument/2006/customXml" ds:itemID="{E5D136F2-F62E-4231-AD2B-7BE611C70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Mitchell</dc:creator>
  <cp:keywords/>
  <dc:description/>
  <cp:lastModifiedBy>Donna Colley</cp:lastModifiedBy>
  <cp:revision>11</cp:revision>
  <dcterms:created xsi:type="dcterms:W3CDTF">2025-01-09T12:48:00Z</dcterms:created>
  <dcterms:modified xsi:type="dcterms:W3CDTF">2025-01-09T12:56:00Z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4cd2206f,74229660,4ed15376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is to be used by internal Brandon Trust staff only</vt:lpwstr>
  </property>
  <property fmtid="{D5CDD505-2E9C-101B-9397-08002B2CF9AE}" pid="5" name="ClassificationContentMarkingFooterShapeIds">
    <vt:lpwstr>19aa7938,122d1ba5,7f876293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This is to be used by internal Brandon Trust staff only</vt:lpwstr>
  </property>
  <property fmtid="{D5CDD505-2E9C-101B-9397-08002B2CF9AE}" pid="8" name="MSIP_Label_36119b1b-68dd-441e-b33a-688d7535bfa0_Enabled">
    <vt:lpwstr>true</vt:lpwstr>
  </property>
  <property fmtid="{D5CDD505-2E9C-101B-9397-08002B2CF9AE}" pid="9" name="MSIP_Label_36119b1b-68dd-441e-b33a-688d7535bfa0_SetDate">
    <vt:lpwstr>2024-08-20T12:53:27Z</vt:lpwstr>
  </property>
  <property fmtid="{D5CDD505-2E9C-101B-9397-08002B2CF9AE}" pid="10" name="MSIP_Label_36119b1b-68dd-441e-b33a-688d7535bfa0_Method">
    <vt:lpwstr>Standard</vt:lpwstr>
  </property>
  <property fmtid="{D5CDD505-2E9C-101B-9397-08002B2CF9AE}" pid="11" name="MSIP_Label_36119b1b-68dd-441e-b33a-688d7535bfa0_Name">
    <vt:lpwstr>Internal – All Brandon Staff</vt:lpwstr>
  </property>
  <property fmtid="{D5CDD505-2E9C-101B-9397-08002B2CF9AE}" pid="12" name="MSIP_Label_36119b1b-68dd-441e-b33a-688d7535bfa0_SiteId">
    <vt:lpwstr>b846dd94-e038-4924-8f7b-f7d7af0888bc</vt:lpwstr>
  </property>
  <property fmtid="{D5CDD505-2E9C-101B-9397-08002B2CF9AE}" pid="13" name="MSIP_Label_36119b1b-68dd-441e-b33a-688d7535bfa0_ActionId">
    <vt:lpwstr>a35abc7d-62a2-4c77-b013-ee9a53a5f880</vt:lpwstr>
  </property>
  <property fmtid="{D5CDD505-2E9C-101B-9397-08002B2CF9AE}" pid="14" name="MSIP_Label_36119b1b-68dd-441e-b33a-688d7535bfa0_ContentBits">
    <vt:lpwstr>3</vt:lpwstr>
  </property>
  <property fmtid="{D5CDD505-2E9C-101B-9397-08002B2CF9AE}" pid="15" name="ContentTypeId">
    <vt:lpwstr>0x0101009B597DF63AB51142A1CCCA238203C230</vt:lpwstr>
  </property>
</Properties>
</file>